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lang w:eastAsia="en-US"/>
        </w:rPr>
        <w:id w:val="420988890"/>
        <w:docPartObj>
          <w:docPartGallery w:val="Cover Pages"/>
          <w:docPartUnique/>
        </w:docPartObj>
      </w:sdtPr>
      <w:sdtEndPr>
        <w:rPr>
          <w:rFonts w:eastAsiaTheme="minorHAnsi"/>
          <w:caps w:val="0"/>
        </w:rPr>
      </w:sdtEndPr>
      <w:sdtContent>
        <w:tbl>
          <w:tblPr>
            <w:tblW w:w="5000" w:type="pct"/>
            <w:jc w:val="center"/>
            <w:tblLook w:val="04A0"/>
          </w:tblPr>
          <w:tblGrid>
            <w:gridCol w:w="9576"/>
          </w:tblGrid>
          <w:tr w:rsidR="00626C16" w:rsidRPr="00B143A9" w:rsidTr="002A2F91">
            <w:trPr>
              <w:trHeight w:val="2880"/>
              <w:jc w:val="center"/>
            </w:trPr>
            <w:sdt>
              <w:sdtPr>
                <w:rPr>
                  <w:rFonts w:ascii="Times New Roman" w:eastAsiaTheme="majorEastAsia" w:hAnsi="Times New Roman" w:cs="Times New Roman"/>
                  <w:caps/>
                  <w:sz w:val="24"/>
                  <w:szCs w:val="24"/>
                  <w:lang w:eastAsia="en-US"/>
                </w:rPr>
                <w:alias w:val="Company"/>
                <w:id w:val="15524243"/>
                <w:placeholder>
                  <w:docPart w:val="6DF8338567E7435EA54AF8370E38A6E2"/>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626C16" w:rsidRPr="00B143A9" w:rsidRDefault="00626C16" w:rsidP="00626C16">
                    <w:pPr>
                      <w:pStyle w:val="NoSpacing"/>
                      <w:jc w:val="center"/>
                      <w:rPr>
                        <w:rFonts w:ascii="Times New Roman" w:eastAsiaTheme="majorEastAsia" w:hAnsi="Times New Roman" w:cs="Times New Roman"/>
                        <w:caps/>
                        <w:sz w:val="24"/>
                        <w:szCs w:val="24"/>
                      </w:rPr>
                    </w:pPr>
                    <w:r w:rsidRPr="00B143A9">
                      <w:rPr>
                        <w:rFonts w:ascii="Times New Roman" w:eastAsiaTheme="majorEastAsia" w:hAnsi="Times New Roman" w:cs="Times New Roman"/>
                        <w:caps/>
                        <w:sz w:val="24"/>
                        <w:szCs w:val="24"/>
                      </w:rPr>
                      <w:t>PHY 120</w:t>
                    </w:r>
                  </w:p>
                </w:tc>
              </w:sdtContent>
            </w:sdt>
          </w:tr>
          <w:tr w:rsidR="00626C16" w:rsidRPr="00B143A9" w:rsidTr="002A2F91">
            <w:trPr>
              <w:trHeight w:val="1440"/>
              <w:jc w:val="center"/>
            </w:trPr>
            <w:sdt>
              <w:sdtPr>
                <w:rPr>
                  <w:rFonts w:ascii="Times New Roman" w:eastAsiaTheme="majorEastAsia" w:hAnsi="Times New Roman" w:cs="Times New Roman"/>
                  <w:sz w:val="24"/>
                  <w:szCs w:val="24"/>
                </w:rPr>
                <w:alias w:val="Title"/>
                <w:id w:val="15524250"/>
                <w:placeholder>
                  <w:docPart w:val="267719138B1443919CD85EF69231173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26C16" w:rsidRPr="00B143A9" w:rsidRDefault="00626C16" w:rsidP="00626C16">
                    <w:pPr>
                      <w:pStyle w:val="NoSpacing"/>
                      <w:jc w:val="center"/>
                      <w:rPr>
                        <w:rFonts w:ascii="Times New Roman" w:eastAsiaTheme="majorEastAsia" w:hAnsi="Times New Roman" w:cs="Times New Roman"/>
                        <w:sz w:val="24"/>
                        <w:szCs w:val="24"/>
                      </w:rPr>
                    </w:pPr>
                    <w:r w:rsidRPr="00B143A9">
                      <w:rPr>
                        <w:rFonts w:ascii="Times New Roman" w:eastAsiaTheme="majorEastAsia" w:hAnsi="Times New Roman" w:cs="Times New Roman"/>
                        <w:sz w:val="24"/>
                        <w:szCs w:val="24"/>
                      </w:rPr>
                      <w:t>Bohr’s Hydrogen Atom Simulation</w:t>
                    </w:r>
                  </w:p>
                </w:tc>
              </w:sdtContent>
            </w:sdt>
          </w:tr>
          <w:tr w:rsidR="00626C16" w:rsidRPr="00B143A9" w:rsidTr="002A2F91">
            <w:trPr>
              <w:trHeight w:val="720"/>
              <w:jc w:val="center"/>
            </w:trPr>
            <w:sdt>
              <w:sdtPr>
                <w:rPr>
                  <w:rFonts w:ascii="Times New Roman" w:eastAsiaTheme="majorEastAsia" w:hAnsi="Times New Roman" w:cs="Times New Roman"/>
                  <w:sz w:val="24"/>
                  <w:szCs w:val="24"/>
                </w:rPr>
                <w:alias w:val="Subtitle"/>
                <w:id w:val="15524255"/>
                <w:placeholder>
                  <w:docPart w:val="813CE9E172F74E2ABCC691190F9B9FB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26C16" w:rsidRPr="00B143A9" w:rsidRDefault="00626C16" w:rsidP="00626C16">
                    <w:pPr>
                      <w:pStyle w:val="NoSpacing"/>
                      <w:jc w:val="center"/>
                      <w:rPr>
                        <w:rFonts w:ascii="Times New Roman" w:eastAsiaTheme="majorEastAsia" w:hAnsi="Times New Roman" w:cs="Times New Roman"/>
                        <w:sz w:val="24"/>
                        <w:szCs w:val="24"/>
                      </w:rPr>
                    </w:pPr>
                    <w:r w:rsidRPr="00B143A9">
                      <w:rPr>
                        <w:rFonts w:ascii="Times New Roman" w:eastAsiaTheme="majorEastAsia" w:hAnsi="Times New Roman" w:cs="Times New Roman"/>
                        <w:sz w:val="24"/>
                        <w:szCs w:val="24"/>
                      </w:rPr>
                      <w:t>Lab</w:t>
                    </w:r>
                  </w:p>
                </w:tc>
              </w:sdtContent>
            </w:sdt>
          </w:tr>
          <w:tr w:rsidR="00626C16" w:rsidRPr="00B143A9" w:rsidTr="002A2F91">
            <w:trPr>
              <w:trHeight w:val="360"/>
              <w:jc w:val="center"/>
            </w:trPr>
            <w:tc>
              <w:tcPr>
                <w:tcW w:w="5000" w:type="pct"/>
                <w:vAlign w:val="center"/>
              </w:tcPr>
              <w:p w:rsidR="00626C16" w:rsidRPr="00B143A9" w:rsidRDefault="00626C16" w:rsidP="002A2F91">
                <w:pPr>
                  <w:pStyle w:val="NoSpacing"/>
                  <w:jc w:val="center"/>
                  <w:rPr>
                    <w:rFonts w:ascii="Times New Roman" w:hAnsi="Times New Roman" w:cs="Times New Roman"/>
                    <w:sz w:val="24"/>
                    <w:szCs w:val="24"/>
                  </w:rPr>
                </w:pPr>
              </w:p>
            </w:tc>
          </w:tr>
          <w:tr w:rsidR="00626C16" w:rsidRPr="00B143A9" w:rsidTr="002A2F91">
            <w:trPr>
              <w:trHeight w:val="360"/>
              <w:jc w:val="center"/>
            </w:trPr>
            <w:sdt>
              <w:sdtPr>
                <w:rPr>
                  <w:rFonts w:ascii="Times New Roman" w:hAnsi="Times New Roman" w:cs="Times New Roman"/>
                  <w:b/>
                  <w:bCs/>
                  <w:sz w:val="24"/>
                  <w:szCs w:val="24"/>
                </w:rPr>
                <w:alias w:val="Author"/>
                <w:id w:val="15524260"/>
                <w:placeholder>
                  <w:docPart w:val="22619C5E226140B9BF3A197C8B56D61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26C16" w:rsidRPr="00B143A9" w:rsidRDefault="00626C16" w:rsidP="00626C16">
                    <w:pPr>
                      <w:pStyle w:val="NoSpacing"/>
                      <w:jc w:val="center"/>
                      <w:rPr>
                        <w:rFonts w:ascii="Times New Roman" w:hAnsi="Times New Roman" w:cs="Times New Roman"/>
                        <w:b/>
                        <w:bCs/>
                        <w:sz w:val="24"/>
                        <w:szCs w:val="24"/>
                      </w:rPr>
                    </w:pPr>
                    <w:r w:rsidRPr="00B143A9">
                      <w:rPr>
                        <w:rFonts w:ascii="Times New Roman" w:hAnsi="Times New Roman" w:cs="Times New Roman"/>
                        <w:b/>
                        <w:bCs/>
                        <w:sz w:val="24"/>
                        <w:szCs w:val="24"/>
                      </w:rPr>
                      <w:t>RL-APPLING ANDREW (RALEIGH)</w:t>
                    </w:r>
                  </w:p>
                </w:tc>
              </w:sdtContent>
            </w:sdt>
          </w:tr>
          <w:tr w:rsidR="00626C16" w:rsidRPr="00B143A9" w:rsidTr="002A2F91">
            <w:trPr>
              <w:trHeight w:val="360"/>
              <w:jc w:val="center"/>
            </w:trPr>
            <w:sdt>
              <w:sdtPr>
                <w:rPr>
                  <w:rFonts w:ascii="Times New Roman" w:hAnsi="Times New Roman" w:cs="Times New Roman"/>
                  <w:b/>
                  <w:bCs/>
                  <w:sz w:val="24"/>
                  <w:szCs w:val="24"/>
                </w:rPr>
                <w:alias w:val="Date"/>
                <w:id w:val="516659546"/>
                <w:placeholder>
                  <w:docPart w:val="51131D604E26400DB383A919EDE68F8D"/>
                </w:placeholder>
                <w:dataBinding w:prefixMappings="xmlns:ns0='http://schemas.microsoft.com/office/2006/coverPageProps'" w:xpath="/ns0:CoverPageProperties[1]/ns0:PublishDate[1]" w:storeItemID="{55AF091B-3C7A-41E3-B477-F2FDAA23CFDA}"/>
                <w:date w:fullDate="2013-01-22T00:00:00Z">
                  <w:dateFormat w:val="M/d/yyyy"/>
                  <w:lid w:val="en-US"/>
                  <w:storeMappedDataAs w:val="dateTime"/>
                  <w:calendar w:val="gregorian"/>
                </w:date>
              </w:sdtPr>
              <w:sdtContent>
                <w:tc>
                  <w:tcPr>
                    <w:tcW w:w="5000" w:type="pct"/>
                    <w:vAlign w:val="center"/>
                  </w:tcPr>
                  <w:p w:rsidR="00626C16" w:rsidRPr="00B143A9" w:rsidRDefault="00626C16" w:rsidP="002A2F91">
                    <w:pPr>
                      <w:pStyle w:val="NoSpacing"/>
                      <w:jc w:val="center"/>
                      <w:rPr>
                        <w:rFonts w:ascii="Times New Roman" w:hAnsi="Times New Roman" w:cs="Times New Roman"/>
                        <w:b/>
                        <w:bCs/>
                        <w:sz w:val="24"/>
                        <w:szCs w:val="24"/>
                      </w:rPr>
                    </w:pPr>
                    <w:r w:rsidRPr="00B143A9">
                      <w:rPr>
                        <w:rFonts w:ascii="Times New Roman" w:hAnsi="Times New Roman" w:cs="Times New Roman"/>
                        <w:b/>
                        <w:bCs/>
                        <w:sz w:val="24"/>
                        <w:szCs w:val="24"/>
                      </w:rPr>
                      <w:t>1/22/2013</w:t>
                    </w:r>
                  </w:p>
                </w:tc>
              </w:sdtContent>
            </w:sdt>
          </w:tr>
        </w:tbl>
        <w:p w:rsidR="00626C16" w:rsidRPr="00B143A9" w:rsidRDefault="00626C16" w:rsidP="00626C16">
          <w:pPr>
            <w:rPr>
              <w:rFonts w:ascii="Times New Roman" w:hAnsi="Times New Roman" w:cs="Times New Roman"/>
              <w:sz w:val="24"/>
              <w:szCs w:val="24"/>
            </w:rPr>
          </w:pPr>
        </w:p>
        <w:p w:rsidR="00626C16" w:rsidRPr="00B143A9" w:rsidRDefault="00626C16" w:rsidP="00626C16">
          <w:pPr>
            <w:rPr>
              <w:rFonts w:ascii="Times New Roman" w:hAnsi="Times New Roman" w:cs="Times New Roman"/>
              <w:sz w:val="24"/>
              <w:szCs w:val="24"/>
            </w:rPr>
          </w:pPr>
        </w:p>
        <w:tbl>
          <w:tblPr>
            <w:tblpPr w:leftFromText="187" w:rightFromText="187" w:horzAnchor="margin" w:tblpXSpec="center" w:tblpYSpec="bottom"/>
            <w:tblW w:w="5000" w:type="pct"/>
            <w:tblLook w:val="04A0"/>
          </w:tblPr>
          <w:tblGrid>
            <w:gridCol w:w="9576"/>
          </w:tblGrid>
          <w:tr w:rsidR="00626C16" w:rsidRPr="00B143A9" w:rsidTr="002A2F91">
            <w:tc>
              <w:tcPr>
                <w:tcW w:w="5000" w:type="pct"/>
              </w:tcPr>
              <w:p w:rsidR="00626C16" w:rsidRPr="00B143A9" w:rsidRDefault="00626C16" w:rsidP="00626C16">
                <w:pPr>
                  <w:pStyle w:val="NoSpacing"/>
                  <w:rPr>
                    <w:rFonts w:ascii="Times New Roman" w:hAnsi="Times New Roman" w:cs="Times New Roman"/>
                    <w:sz w:val="24"/>
                    <w:szCs w:val="24"/>
                  </w:rPr>
                </w:pPr>
                <w:r w:rsidRPr="00B143A9">
                  <w:rPr>
                    <w:rFonts w:ascii="Times New Roman" w:hAnsi="Times New Roman" w:cs="Times New Roman"/>
                    <w:sz w:val="24"/>
                    <w:szCs w:val="24"/>
                  </w:rPr>
                  <w:t>Objective:  Understand the energy levels as related to Bohr’s hydrogen atom found at http://www.walter-fendt.de/ph14e/bohrh.htm.</w:t>
                </w:r>
              </w:p>
            </w:tc>
          </w:tr>
        </w:tbl>
        <w:p w:rsidR="00626C16" w:rsidRPr="00B143A9" w:rsidRDefault="00626C16" w:rsidP="00626C16">
          <w:pPr>
            <w:rPr>
              <w:rFonts w:ascii="Times New Roman" w:hAnsi="Times New Roman" w:cs="Times New Roman"/>
              <w:sz w:val="24"/>
              <w:szCs w:val="24"/>
            </w:rPr>
          </w:pPr>
        </w:p>
        <w:p w:rsidR="00626C16" w:rsidRPr="00B143A9" w:rsidRDefault="00626C16" w:rsidP="00626C16">
          <w:pPr>
            <w:rPr>
              <w:rFonts w:ascii="Times New Roman" w:hAnsi="Times New Roman" w:cs="Times New Roman"/>
              <w:sz w:val="24"/>
              <w:szCs w:val="24"/>
            </w:rPr>
          </w:pPr>
          <w:r w:rsidRPr="00B143A9">
            <w:rPr>
              <w:rFonts w:ascii="Times New Roman" w:hAnsi="Times New Roman" w:cs="Times New Roman"/>
              <w:sz w:val="24"/>
              <w:szCs w:val="24"/>
            </w:rPr>
            <w:br w:type="page"/>
          </w:r>
        </w:p>
      </w:sdtContent>
    </w:sdt>
    <w:p w:rsidR="00626C16" w:rsidRPr="00B143A9" w:rsidRDefault="00626C16" w:rsidP="00626C16">
      <w:pPr>
        <w:rPr>
          <w:rFonts w:ascii="Times New Roman" w:hAnsi="Times New Roman" w:cs="Times New Roman"/>
          <w:b/>
          <w:sz w:val="24"/>
          <w:szCs w:val="24"/>
        </w:rPr>
      </w:pPr>
      <w:r w:rsidRPr="00B143A9">
        <w:rPr>
          <w:rFonts w:ascii="Times New Roman" w:hAnsi="Times New Roman" w:cs="Times New Roman"/>
          <w:b/>
          <w:sz w:val="24"/>
          <w:szCs w:val="24"/>
        </w:rPr>
        <w:lastRenderedPageBreak/>
        <w:t>Introduction</w:t>
      </w:r>
    </w:p>
    <w:p w:rsidR="00BA0BEF" w:rsidRDefault="00626C16" w:rsidP="00626C16">
      <w:pPr>
        <w:rPr>
          <w:rFonts w:ascii="Times New Roman" w:hAnsi="Times New Roman" w:cs="Times New Roman"/>
          <w:sz w:val="24"/>
          <w:szCs w:val="24"/>
        </w:rPr>
      </w:pPr>
      <w:r w:rsidRPr="00B143A9">
        <w:rPr>
          <w:rFonts w:ascii="Times New Roman" w:hAnsi="Times New Roman" w:cs="Times New Roman"/>
          <w:sz w:val="24"/>
          <w:szCs w:val="24"/>
        </w:rPr>
        <w:tab/>
        <w:t xml:space="preserve">This lab is an attempt to explain the different energy levels of an </w:t>
      </w:r>
      <w:r w:rsidR="00A64743" w:rsidRPr="00B143A9">
        <w:rPr>
          <w:rFonts w:ascii="Times New Roman" w:hAnsi="Times New Roman" w:cs="Times New Roman"/>
          <w:sz w:val="24"/>
          <w:szCs w:val="24"/>
        </w:rPr>
        <w:t xml:space="preserve">atom and understand that a photon is either emitter or absorbed when an electron makes a transition from a higher to lower energy level. The energy level, the </w:t>
      </w:r>
      <w:r w:rsidR="00984BE0" w:rsidRPr="00B143A9">
        <w:rPr>
          <w:rFonts w:ascii="Times New Roman" w:hAnsi="Times New Roman" w:cs="Times New Roman"/>
          <w:sz w:val="24"/>
          <w:szCs w:val="24"/>
        </w:rPr>
        <w:t>frequency,</w:t>
      </w:r>
      <w:r w:rsidR="00A64743" w:rsidRPr="00B143A9">
        <w:rPr>
          <w:rFonts w:ascii="Times New Roman" w:hAnsi="Times New Roman" w:cs="Times New Roman"/>
          <w:sz w:val="24"/>
          <w:szCs w:val="24"/>
        </w:rPr>
        <w:t xml:space="preserve"> the wave length, the energy difference can al</w:t>
      </w:r>
      <w:r w:rsidR="007A2771" w:rsidRPr="00B143A9">
        <w:rPr>
          <w:rFonts w:ascii="Times New Roman" w:hAnsi="Times New Roman" w:cs="Times New Roman"/>
          <w:sz w:val="24"/>
          <w:szCs w:val="24"/>
        </w:rPr>
        <w:t xml:space="preserve">l be calculated. </w:t>
      </w:r>
    </w:p>
    <w:p w:rsidR="00BA0BEF" w:rsidRDefault="007A2771" w:rsidP="00BA0BEF">
      <w:pPr>
        <w:ind w:firstLine="720"/>
        <w:rPr>
          <w:rFonts w:ascii="Times New Roman" w:hAnsi="Times New Roman" w:cs="Times New Roman"/>
          <w:sz w:val="24"/>
          <w:szCs w:val="24"/>
        </w:rPr>
      </w:pPr>
      <w:r w:rsidRPr="00B143A9">
        <w:rPr>
          <w:rFonts w:ascii="Times New Roman" w:hAnsi="Times New Roman" w:cs="Times New Roman"/>
          <w:sz w:val="24"/>
          <w:szCs w:val="24"/>
        </w:rPr>
        <w:t xml:space="preserve">The simulation illustrates a hydrogen atom according to either a particle or wave model. The quantum number N is selectable and the orbit of the particle of the wave can be selectable with the mouse. If the orbit is in-between two levels </w:t>
      </w:r>
      <w:proofErr w:type="gramStart"/>
      <w:r w:rsidRPr="00B143A9">
        <w:rPr>
          <w:rFonts w:ascii="Times New Roman" w:hAnsi="Times New Roman" w:cs="Times New Roman"/>
          <w:sz w:val="24"/>
          <w:szCs w:val="24"/>
        </w:rPr>
        <w:t>this results</w:t>
      </w:r>
      <w:proofErr w:type="gramEnd"/>
      <w:r w:rsidRPr="00B143A9">
        <w:rPr>
          <w:rFonts w:ascii="Times New Roman" w:hAnsi="Times New Roman" w:cs="Times New Roman"/>
          <w:sz w:val="24"/>
          <w:szCs w:val="24"/>
        </w:rPr>
        <w:t xml:space="preserve"> in a non-stationary state. The energy levels were selectable from one to ten.</w:t>
      </w:r>
      <w:r w:rsidR="00633EB1" w:rsidRPr="00B143A9">
        <w:rPr>
          <w:rFonts w:ascii="Times New Roman" w:hAnsi="Times New Roman" w:cs="Times New Roman"/>
          <w:sz w:val="24"/>
          <w:szCs w:val="24"/>
        </w:rPr>
        <w:t xml:space="preserve"> </w:t>
      </w:r>
    </w:p>
    <w:p w:rsidR="00626C16" w:rsidRPr="00B143A9" w:rsidRDefault="00633EB1" w:rsidP="00BA0BEF">
      <w:pPr>
        <w:ind w:firstLine="720"/>
        <w:rPr>
          <w:rFonts w:ascii="Times New Roman" w:hAnsi="Times New Roman" w:cs="Times New Roman"/>
          <w:sz w:val="24"/>
          <w:szCs w:val="24"/>
        </w:rPr>
      </w:pPr>
      <w:r w:rsidRPr="00B143A9">
        <w:rPr>
          <w:rFonts w:ascii="Times New Roman" w:hAnsi="Times New Roman" w:cs="Times New Roman"/>
          <w:sz w:val="24"/>
          <w:szCs w:val="24"/>
        </w:rPr>
        <w:t xml:space="preserve">According to Bohr’s model, an electron emits no energy </w:t>
      </w:r>
      <w:proofErr w:type="gramStart"/>
      <w:r w:rsidRPr="00B143A9">
        <w:rPr>
          <w:rFonts w:ascii="Times New Roman" w:hAnsi="Times New Roman" w:cs="Times New Roman"/>
          <w:sz w:val="24"/>
          <w:szCs w:val="24"/>
        </w:rPr>
        <w:t>however,</w:t>
      </w:r>
      <w:proofErr w:type="gramEnd"/>
      <w:r w:rsidRPr="00B143A9">
        <w:rPr>
          <w:rFonts w:ascii="Times New Roman" w:hAnsi="Times New Roman" w:cs="Times New Roman"/>
          <w:sz w:val="24"/>
          <w:szCs w:val="24"/>
        </w:rPr>
        <w:t xml:space="preserve"> an electron which is not in </w:t>
      </w:r>
      <w:r w:rsidR="00BA0BEF" w:rsidRPr="00B143A9">
        <w:rPr>
          <w:rFonts w:ascii="Times New Roman" w:hAnsi="Times New Roman" w:cs="Times New Roman"/>
          <w:sz w:val="24"/>
          <w:szCs w:val="24"/>
        </w:rPr>
        <w:t>its</w:t>
      </w:r>
      <w:r w:rsidRPr="00B143A9">
        <w:rPr>
          <w:rFonts w:ascii="Times New Roman" w:hAnsi="Times New Roman" w:cs="Times New Roman"/>
          <w:sz w:val="24"/>
          <w:szCs w:val="24"/>
        </w:rPr>
        <w:t xml:space="preserve"> lowest energy level N1 can make a change to a lower state and thereby emit the energy difference in the form of a photon (particle of light). The lab states that by calculating the wave lengths of the corresponding </w:t>
      </w:r>
      <w:r w:rsidR="00885FF0" w:rsidRPr="00B143A9">
        <w:rPr>
          <w:rFonts w:ascii="Times New Roman" w:hAnsi="Times New Roman" w:cs="Times New Roman"/>
          <w:sz w:val="24"/>
          <w:szCs w:val="24"/>
        </w:rPr>
        <w:t>e</w:t>
      </w:r>
      <w:r w:rsidRPr="00B143A9">
        <w:rPr>
          <w:rFonts w:ascii="Times New Roman" w:hAnsi="Times New Roman" w:cs="Times New Roman"/>
          <w:sz w:val="24"/>
          <w:szCs w:val="24"/>
        </w:rPr>
        <w:t>lectromagnetic waves one would get the same results as by measuring the lines of the hydrogen spectrum.</w:t>
      </w:r>
    </w:p>
    <w:p w:rsidR="00B143A9" w:rsidRPr="00B143A9" w:rsidRDefault="00626C16" w:rsidP="00626C16">
      <w:pPr>
        <w:spacing w:before="45" w:after="300" w:line="240" w:lineRule="auto"/>
        <w:rPr>
          <w:rFonts w:ascii="Times New Roman" w:eastAsia="Times New Roman" w:hAnsi="Times New Roman" w:cs="Times New Roman"/>
          <w:b/>
          <w:color w:val="000000"/>
          <w:sz w:val="24"/>
          <w:szCs w:val="24"/>
          <w:lang/>
        </w:rPr>
      </w:pPr>
      <w:r w:rsidRPr="00B143A9">
        <w:rPr>
          <w:rFonts w:ascii="Times New Roman" w:eastAsia="Times New Roman" w:hAnsi="Times New Roman" w:cs="Times New Roman"/>
          <w:b/>
          <w:color w:val="000000"/>
          <w:sz w:val="24"/>
          <w:szCs w:val="24"/>
          <w:lang/>
        </w:rPr>
        <w:t>Description</w:t>
      </w:r>
      <w:r w:rsidR="00C87514" w:rsidRPr="00B143A9">
        <w:rPr>
          <w:rFonts w:ascii="Times New Roman" w:eastAsia="Times New Roman" w:hAnsi="Times New Roman" w:cs="Times New Roman"/>
          <w:b/>
          <w:color w:val="000000"/>
          <w:sz w:val="24"/>
          <w:szCs w:val="24"/>
          <w:lang/>
        </w:rPr>
        <w:t xml:space="preserve"> </w:t>
      </w:r>
    </w:p>
    <w:p w:rsidR="00CE3167" w:rsidRPr="00CE3167" w:rsidRDefault="00CE3167" w:rsidP="00CE316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 xml:space="preserve">Bohr began with the assumption that electrons were orbiting the </w:t>
      </w:r>
      <w:proofErr w:type="gramStart"/>
      <w:r w:rsidRPr="00CE3167">
        <w:rPr>
          <w:rFonts w:ascii="Times New Roman" w:eastAsia="Times New Roman" w:hAnsi="Times New Roman" w:cs="Times New Roman"/>
          <w:color w:val="000000"/>
          <w:sz w:val="24"/>
          <w:szCs w:val="24"/>
        </w:rPr>
        <w:t>nucleus,</w:t>
      </w:r>
      <w:proofErr w:type="gramEnd"/>
      <w:r w:rsidRPr="00CE3167">
        <w:rPr>
          <w:rFonts w:ascii="Times New Roman" w:eastAsia="Times New Roman" w:hAnsi="Times New Roman" w:cs="Times New Roman"/>
          <w:color w:val="000000"/>
          <w:sz w:val="24"/>
          <w:szCs w:val="24"/>
        </w:rPr>
        <w:t xml:space="preserve"> much like the earth orbits the sun.</w:t>
      </w:r>
    </w:p>
    <w:p w:rsidR="00CE3167" w:rsidRPr="00CE3167" w:rsidRDefault="00CE3167" w:rsidP="00CE316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From classical physics, a charge traveling in a circular path should lose energy by emitting electromagnetic radiation</w:t>
      </w:r>
    </w:p>
    <w:p w:rsidR="00CE3167" w:rsidRPr="00CE3167" w:rsidRDefault="00CE3167" w:rsidP="00CE316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If the "orbiting" electron loses energy, it should end up spiraling into the nucleus (which it does not).</w:t>
      </w:r>
      <w:r w:rsidRPr="00B143A9">
        <w:rPr>
          <w:rFonts w:ascii="Times New Roman" w:eastAsia="Times New Roman" w:hAnsi="Times New Roman" w:cs="Times New Roman"/>
          <w:color w:val="000000"/>
          <w:sz w:val="24"/>
          <w:szCs w:val="24"/>
        </w:rPr>
        <w:t> </w:t>
      </w:r>
    </w:p>
    <w:p w:rsidR="00CE3167" w:rsidRPr="00CE3167" w:rsidRDefault="00CE3167" w:rsidP="00CE316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Bohr borrowed the idea of quantized energy from Planck</w:t>
      </w:r>
    </w:p>
    <w:p w:rsidR="00CE3167" w:rsidRPr="00CE3167" w:rsidRDefault="00CE3167" w:rsidP="00CE3167">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He proposed that only orbits of certain radii, corresponding to defined energies, are "permitted"</w:t>
      </w:r>
    </w:p>
    <w:p w:rsidR="00CE3167" w:rsidRPr="00CE3167" w:rsidRDefault="00CE3167" w:rsidP="00CE3167">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An electron orbiting in one of these "allowed" orbits:</w:t>
      </w:r>
    </w:p>
    <w:p w:rsidR="00CE3167" w:rsidRPr="00CE3167" w:rsidRDefault="00CE3167" w:rsidP="00CE3167">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Has a defined energy state</w:t>
      </w:r>
    </w:p>
    <w:p w:rsidR="00CE3167" w:rsidRPr="00CE3167" w:rsidRDefault="00CE3167" w:rsidP="00CE3167">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Will not radiate energy</w:t>
      </w:r>
    </w:p>
    <w:p w:rsidR="00CE3167" w:rsidRPr="00CE3167" w:rsidRDefault="00CE3167" w:rsidP="00CE3167">
      <w:pPr>
        <w:numPr>
          <w:ilvl w:val="2"/>
          <w:numId w:val="1"/>
        </w:num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Will not spiral into the nucleus</w:t>
      </w:r>
    </w:p>
    <w:p w:rsidR="00CE3167" w:rsidRPr="00CE3167" w:rsidRDefault="00CE3167" w:rsidP="00C87514">
      <w:pPr>
        <w:spacing w:after="0"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shd w:val="clear" w:color="auto" w:fill="FFFFFF"/>
        </w:rPr>
        <w:t>If the orbits of the electron are restricted, the energies that the electron can possess are likewise restricted and are defined by the equation:</w:t>
      </w:r>
      <w:r w:rsidRPr="00B143A9">
        <w:rPr>
          <w:rFonts w:ascii="Times New Roman" w:eastAsia="Times New Roman" w:hAnsi="Times New Roman" w:cs="Times New Roman"/>
          <w:noProof/>
          <w:color w:val="000000"/>
          <w:sz w:val="24"/>
          <w:szCs w:val="24"/>
        </w:rPr>
        <w:drawing>
          <wp:inline distT="0" distB="0" distL="0" distR="0">
            <wp:extent cx="1456690" cy="584835"/>
            <wp:effectExtent l="19050" t="0" r="0" b="0"/>
            <wp:docPr id="2" name="Picture 10" descr="http://www.mikeblaber.org/oldwine/chm1045/notes/Struct/Bohr/IMG0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keblaber.org/oldwine/chm1045/notes/Struct/Bohr/IMG00003.GIF"/>
                    <pic:cNvPicPr>
                      <a:picLocks noChangeAspect="1" noChangeArrowheads="1"/>
                    </pic:cNvPicPr>
                  </pic:nvPicPr>
                  <pic:blipFill>
                    <a:blip r:embed="rId6" cstate="print"/>
                    <a:srcRect/>
                    <a:stretch>
                      <a:fillRect/>
                    </a:stretch>
                  </pic:blipFill>
                  <pic:spPr bwMode="auto">
                    <a:xfrm>
                      <a:off x="0" y="0"/>
                      <a:ext cx="1456690" cy="584835"/>
                    </a:xfrm>
                    <a:prstGeom prst="rect">
                      <a:avLst/>
                    </a:prstGeom>
                    <a:noFill/>
                    <a:ln w="9525">
                      <a:noFill/>
                      <a:miter lim="800000"/>
                      <a:headEnd/>
                      <a:tailEnd/>
                    </a:ln>
                  </pic:spPr>
                </pic:pic>
              </a:graphicData>
            </a:graphic>
          </wp:inline>
        </w:drawing>
      </w:r>
    </w:p>
    <w:p w:rsidR="00CE3167" w:rsidRPr="00B143A9" w:rsidRDefault="00CE3167" w:rsidP="00C87514">
      <w:pPr>
        <w:spacing w:before="100" w:beforeAutospacing="1" w:after="100" w:afterAutospacing="1" w:line="240" w:lineRule="auto"/>
        <w:rPr>
          <w:rFonts w:ascii="Times New Roman" w:eastAsia="Times New Roman" w:hAnsi="Times New Roman" w:cs="Times New Roman"/>
          <w:color w:val="000000"/>
          <w:sz w:val="24"/>
          <w:szCs w:val="24"/>
        </w:rPr>
      </w:pPr>
      <w:r w:rsidRPr="00CE3167">
        <w:rPr>
          <w:rFonts w:ascii="Times New Roman" w:eastAsia="Times New Roman" w:hAnsi="Times New Roman" w:cs="Times New Roman"/>
          <w:color w:val="000000"/>
          <w:sz w:val="24"/>
          <w:szCs w:val="24"/>
        </w:rPr>
        <w:t>Where</w:t>
      </w:r>
      <w:r w:rsidRPr="00B143A9">
        <w:rPr>
          <w:rFonts w:ascii="Times New Roman" w:eastAsia="Times New Roman" w:hAnsi="Times New Roman" w:cs="Times New Roman"/>
          <w:color w:val="000000"/>
          <w:sz w:val="24"/>
          <w:szCs w:val="24"/>
        </w:rPr>
        <w:t> </w:t>
      </w:r>
      <w:r w:rsidRPr="00CE3167">
        <w:rPr>
          <w:rFonts w:ascii="Times New Roman" w:eastAsia="Times New Roman" w:hAnsi="Times New Roman" w:cs="Times New Roman"/>
          <w:i/>
          <w:iCs/>
          <w:color w:val="000000"/>
          <w:sz w:val="24"/>
          <w:szCs w:val="24"/>
        </w:rPr>
        <w:t>RH</w:t>
      </w:r>
      <w:r w:rsidRPr="00B143A9">
        <w:rPr>
          <w:rFonts w:ascii="Times New Roman" w:eastAsia="Times New Roman" w:hAnsi="Times New Roman" w:cs="Times New Roman"/>
          <w:color w:val="000000"/>
          <w:sz w:val="24"/>
          <w:szCs w:val="24"/>
        </w:rPr>
        <w:t> </w:t>
      </w:r>
      <w:r w:rsidRPr="00CE3167">
        <w:rPr>
          <w:rFonts w:ascii="Times New Roman" w:eastAsia="Times New Roman" w:hAnsi="Times New Roman" w:cs="Times New Roman"/>
          <w:color w:val="000000"/>
          <w:sz w:val="24"/>
          <w:szCs w:val="24"/>
        </w:rPr>
        <w:t>is a constant called the</w:t>
      </w:r>
      <w:r w:rsidRPr="00B143A9">
        <w:rPr>
          <w:rFonts w:ascii="Times New Roman" w:eastAsia="Times New Roman" w:hAnsi="Times New Roman" w:cs="Times New Roman"/>
          <w:color w:val="000000"/>
          <w:sz w:val="24"/>
          <w:szCs w:val="24"/>
        </w:rPr>
        <w:t> </w:t>
      </w:r>
      <w:proofErr w:type="spellStart"/>
      <w:r w:rsidRPr="00CE3167">
        <w:rPr>
          <w:rFonts w:ascii="Times New Roman" w:eastAsia="Times New Roman" w:hAnsi="Times New Roman" w:cs="Times New Roman"/>
          <w:b/>
          <w:bCs/>
          <w:i/>
          <w:iCs/>
          <w:color w:val="000000"/>
          <w:sz w:val="24"/>
          <w:szCs w:val="24"/>
        </w:rPr>
        <w:t>Rydberg</w:t>
      </w:r>
      <w:proofErr w:type="spellEnd"/>
      <w:r w:rsidRPr="00CE3167">
        <w:rPr>
          <w:rFonts w:ascii="Times New Roman" w:eastAsia="Times New Roman" w:hAnsi="Times New Roman" w:cs="Times New Roman"/>
          <w:b/>
          <w:bCs/>
          <w:i/>
          <w:iCs/>
          <w:color w:val="000000"/>
          <w:sz w:val="24"/>
          <w:szCs w:val="24"/>
        </w:rPr>
        <w:t xml:space="preserve"> constant</w:t>
      </w:r>
      <w:r w:rsidRPr="00B143A9">
        <w:rPr>
          <w:rFonts w:ascii="Times New Roman" w:eastAsia="Times New Roman" w:hAnsi="Times New Roman" w:cs="Times New Roman"/>
          <w:color w:val="000000"/>
          <w:sz w:val="24"/>
          <w:szCs w:val="24"/>
        </w:rPr>
        <w:t> </w:t>
      </w:r>
      <w:r w:rsidRPr="00CE3167">
        <w:rPr>
          <w:rFonts w:ascii="Times New Roman" w:eastAsia="Times New Roman" w:hAnsi="Times New Roman" w:cs="Times New Roman"/>
          <w:color w:val="000000"/>
          <w:sz w:val="24"/>
          <w:szCs w:val="24"/>
        </w:rPr>
        <w:t>and has the value</w:t>
      </w:r>
      <w:r w:rsidR="00C87514" w:rsidRPr="00B143A9">
        <w:rPr>
          <w:rFonts w:ascii="Times New Roman" w:eastAsia="Times New Roman" w:hAnsi="Times New Roman" w:cs="Times New Roman"/>
          <w:color w:val="000000"/>
          <w:sz w:val="24"/>
          <w:szCs w:val="24"/>
        </w:rPr>
        <w:t xml:space="preserve"> </w:t>
      </w:r>
      <w:r w:rsidRPr="00CE3167">
        <w:rPr>
          <w:rFonts w:ascii="Times New Roman" w:eastAsia="Times New Roman" w:hAnsi="Times New Roman" w:cs="Times New Roman"/>
          <w:color w:val="000000"/>
          <w:sz w:val="24"/>
          <w:szCs w:val="24"/>
        </w:rPr>
        <w:t>2.18 x 10-18</w:t>
      </w:r>
      <w:r w:rsidRPr="00B143A9">
        <w:rPr>
          <w:rFonts w:ascii="Times New Roman" w:eastAsia="Times New Roman" w:hAnsi="Times New Roman" w:cs="Times New Roman"/>
          <w:color w:val="000000"/>
          <w:sz w:val="24"/>
          <w:szCs w:val="24"/>
        </w:rPr>
        <w:t> </w:t>
      </w:r>
      <w:r w:rsidRPr="00CE3167">
        <w:rPr>
          <w:rFonts w:ascii="Times New Roman" w:eastAsia="Times New Roman" w:hAnsi="Times New Roman" w:cs="Times New Roman"/>
          <w:color w:val="000000"/>
          <w:sz w:val="24"/>
          <w:szCs w:val="24"/>
        </w:rPr>
        <w:t>J</w:t>
      </w:r>
      <w:r w:rsidR="00C87514" w:rsidRPr="00B143A9">
        <w:rPr>
          <w:rFonts w:ascii="Times New Roman" w:eastAsia="Times New Roman" w:hAnsi="Times New Roman" w:cs="Times New Roman"/>
          <w:color w:val="000000"/>
          <w:sz w:val="24"/>
          <w:szCs w:val="24"/>
        </w:rPr>
        <w:t>.</w:t>
      </w:r>
    </w:p>
    <w:p w:rsidR="00CE3167" w:rsidRPr="00CE3167" w:rsidRDefault="00CE3167" w:rsidP="00CE3167">
      <w:pPr>
        <w:spacing w:after="0" w:line="240" w:lineRule="auto"/>
        <w:rPr>
          <w:rFonts w:ascii="Times New Roman" w:eastAsia="Times New Roman" w:hAnsi="Times New Roman" w:cs="Times New Roman"/>
          <w:color w:val="000000"/>
          <w:sz w:val="24"/>
          <w:szCs w:val="24"/>
        </w:rPr>
      </w:pPr>
      <w:r w:rsidRPr="00B143A9">
        <w:rPr>
          <w:rFonts w:ascii="Times New Roman" w:eastAsia="Times New Roman" w:hAnsi="Times New Roman" w:cs="Times New Roman"/>
          <w:color w:val="000000"/>
          <w:sz w:val="24"/>
          <w:szCs w:val="24"/>
        </w:rPr>
        <w:t>Referenced from: http://www.mikeblaber.org/oldwine/chm1045/notes/Struct/Bohr/Struct03.htm</w:t>
      </w:r>
    </w:p>
    <w:p w:rsidR="00CE3167" w:rsidRPr="00B143A9" w:rsidRDefault="00CE3167" w:rsidP="00626C16">
      <w:pPr>
        <w:spacing w:before="45" w:after="300" w:line="240" w:lineRule="auto"/>
        <w:rPr>
          <w:rFonts w:ascii="Times New Roman" w:eastAsia="Times New Roman" w:hAnsi="Times New Roman" w:cs="Times New Roman"/>
          <w:color w:val="000000"/>
          <w:sz w:val="24"/>
          <w:szCs w:val="24"/>
          <w:lang/>
        </w:rPr>
      </w:pPr>
    </w:p>
    <w:p w:rsidR="00C87514" w:rsidRPr="00B143A9" w:rsidRDefault="00C87514"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 xml:space="preserve">The formulas for energy difference, wave length, and frequency were also used to calculate and </w:t>
      </w:r>
      <w:proofErr w:type="gramStart"/>
      <w:r w:rsidRPr="00B143A9">
        <w:rPr>
          <w:rFonts w:ascii="Times New Roman" w:eastAsia="Times New Roman" w:hAnsi="Times New Roman" w:cs="Times New Roman"/>
          <w:color w:val="000000"/>
          <w:sz w:val="24"/>
          <w:szCs w:val="24"/>
          <w:lang/>
        </w:rPr>
        <w:t>verify</w:t>
      </w:r>
      <w:proofErr w:type="gramEnd"/>
      <w:r w:rsidRPr="00B143A9">
        <w:rPr>
          <w:rFonts w:ascii="Times New Roman" w:eastAsia="Times New Roman" w:hAnsi="Times New Roman" w:cs="Times New Roman"/>
          <w:color w:val="000000"/>
          <w:sz w:val="24"/>
          <w:szCs w:val="24"/>
          <w:lang/>
        </w:rPr>
        <w:t xml:space="preserve"> results </w:t>
      </w:r>
      <w:r w:rsidR="00840DBF" w:rsidRPr="00B143A9">
        <w:rPr>
          <w:rFonts w:ascii="Times New Roman" w:eastAsia="Times New Roman" w:hAnsi="Times New Roman" w:cs="Times New Roman"/>
          <w:color w:val="000000"/>
          <w:sz w:val="24"/>
          <w:szCs w:val="24"/>
          <w:lang/>
        </w:rPr>
        <w:t>in</w:t>
      </w:r>
      <w:r w:rsidRPr="00B143A9">
        <w:rPr>
          <w:rFonts w:ascii="Times New Roman" w:eastAsia="Times New Roman" w:hAnsi="Times New Roman" w:cs="Times New Roman"/>
          <w:color w:val="000000"/>
          <w:sz w:val="24"/>
          <w:szCs w:val="24"/>
          <w:lang/>
        </w:rPr>
        <w:t xml:space="preserve"> the simulation</w:t>
      </w:r>
      <w:r w:rsidR="00840DBF" w:rsidRPr="00B143A9">
        <w:rPr>
          <w:rFonts w:ascii="Times New Roman" w:eastAsia="Times New Roman" w:hAnsi="Times New Roman" w:cs="Times New Roman"/>
          <w:color w:val="000000"/>
          <w:sz w:val="24"/>
          <w:szCs w:val="24"/>
          <w:lang/>
        </w:rPr>
        <w:t>.</w:t>
      </w:r>
    </w:p>
    <w:p w:rsidR="00CE3167" w:rsidRPr="00B143A9" w:rsidRDefault="00CE3167" w:rsidP="00626C16">
      <w:pPr>
        <w:spacing w:before="45" w:after="300" w:line="240" w:lineRule="auto"/>
        <w:rPr>
          <w:color w:val="000000"/>
          <w:sz w:val="24"/>
          <w:szCs w:val="24"/>
          <w:shd w:val="clear" w:color="auto" w:fill="FFFFFF"/>
        </w:rPr>
      </w:pPr>
      <w:r w:rsidRPr="00B143A9">
        <w:rPr>
          <w:rFonts w:ascii="Symbol" w:hAnsi="Symbol"/>
          <w:color w:val="000000"/>
          <w:sz w:val="24"/>
          <w:szCs w:val="24"/>
          <w:shd w:val="clear" w:color="auto" w:fill="FFFFFF"/>
        </w:rPr>
        <w:t></w:t>
      </w:r>
      <w:r w:rsidRPr="00B143A9">
        <w:rPr>
          <w:color w:val="000000"/>
          <w:sz w:val="24"/>
          <w:szCs w:val="24"/>
          <w:shd w:val="clear" w:color="auto" w:fill="FFFFFF"/>
        </w:rPr>
        <w:t xml:space="preserve">E = </w:t>
      </w:r>
      <w:proofErr w:type="spellStart"/>
      <w:r w:rsidRPr="00B143A9">
        <w:rPr>
          <w:color w:val="000000"/>
          <w:sz w:val="24"/>
          <w:szCs w:val="24"/>
          <w:shd w:val="clear" w:color="auto" w:fill="FFFFFF"/>
        </w:rPr>
        <w:t>Ef</w:t>
      </w:r>
      <w:proofErr w:type="spellEnd"/>
      <w:r w:rsidRPr="00B143A9">
        <w:rPr>
          <w:rStyle w:val="apple-converted-space"/>
          <w:color w:val="000000"/>
          <w:sz w:val="24"/>
          <w:szCs w:val="24"/>
          <w:shd w:val="clear" w:color="auto" w:fill="FFFFFF"/>
        </w:rPr>
        <w:t> </w:t>
      </w:r>
      <w:r w:rsidRPr="00B143A9">
        <w:rPr>
          <w:color w:val="000000"/>
          <w:sz w:val="24"/>
          <w:szCs w:val="24"/>
          <w:shd w:val="clear" w:color="auto" w:fill="FFFFFF"/>
        </w:rPr>
        <w:t>– E</w:t>
      </w:r>
    </w:p>
    <w:p w:rsidR="008A2CFF" w:rsidRPr="00B143A9" w:rsidRDefault="00CE3167" w:rsidP="00626C16">
      <w:pPr>
        <w:spacing w:before="45" w:after="300" w:line="240" w:lineRule="auto"/>
        <w:rPr>
          <w:color w:val="000000"/>
          <w:sz w:val="24"/>
          <w:szCs w:val="24"/>
          <w:shd w:val="clear" w:color="auto" w:fill="FFFFFF"/>
        </w:rPr>
      </w:pPr>
      <w:proofErr w:type="spellStart"/>
      <w:proofErr w:type="gramStart"/>
      <w:r w:rsidRPr="00B143A9">
        <w:rPr>
          <w:color w:val="000000"/>
          <w:sz w:val="24"/>
          <w:szCs w:val="24"/>
          <w:shd w:val="clear" w:color="auto" w:fill="FFFFFF"/>
        </w:rPr>
        <w:t>i</w:t>
      </w:r>
      <w:proofErr w:type="spellEnd"/>
      <w:proofErr w:type="gramEnd"/>
      <w:r w:rsidRPr="00B143A9">
        <w:rPr>
          <w:noProof/>
          <w:sz w:val="24"/>
          <w:szCs w:val="24"/>
        </w:rPr>
        <w:drawing>
          <wp:inline distT="0" distB="0" distL="0" distR="0">
            <wp:extent cx="5008245" cy="659130"/>
            <wp:effectExtent l="19050" t="0" r="1905" b="0"/>
            <wp:docPr id="7" name="Picture 7" descr="http://www.mikeblaber.org/oldwine/chm1045/notes/Struct/Bohr/IMG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keblaber.org/oldwine/chm1045/notes/Struct/Bohr/IMG00005.GIF"/>
                    <pic:cNvPicPr>
                      <a:picLocks noChangeAspect="1" noChangeArrowheads="1"/>
                    </pic:cNvPicPr>
                  </pic:nvPicPr>
                  <pic:blipFill>
                    <a:blip r:embed="rId7" cstate="print"/>
                    <a:srcRect/>
                    <a:stretch>
                      <a:fillRect/>
                    </a:stretch>
                  </pic:blipFill>
                  <pic:spPr bwMode="auto">
                    <a:xfrm>
                      <a:off x="0" y="0"/>
                      <a:ext cx="5008245" cy="659130"/>
                    </a:xfrm>
                    <a:prstGeom prst="rect">
                      <a:avLst/>
                    </a:prstGeom>
                    <a:noFill/>
                    <a:ln w="9525">
                      <a:noFill/>
                      <a:miter lim="800000"/>
                      <a:headEnd/>
                      <a:tailEnd/>
                    </a:ln>
                  </pic:spPr>
                </pic:pic>
              </a:graphicData>
            </a:graphic>
          </wp:inline>
        </w:drawing>
      </w:r>
    </w:p>
    <w:p w:rsidR="008A2CFF" w:rsidRPr="00B143A9" w:rsidRDefault="00BA7D43" w:rsidP="00626C16">
      <w:pPr>
        <w:spacing w:before="45" w:after="300" w:line="240" w:lineRule="auto"/>
        <w:rPr>
          <w:color w:val="000000"/>
          <w:sz w:val="24"/>
          <w:szCs w:val="24"/>
          <w:shd w:val="clear" w:color="auto" w:fill="FFFFFF"/>
        </w:rPr>
      </w:pPr>
      <w:r w:rsidRPr="00B143A9">
        <w:rPr>
          <w:color w:val="000000"/>
          <w:sz w:val="24"/>
          <w:szCs w:val="24"/>
          <w:shd w:val="clear" w:color="auto" w:fill="FFFFFF"/>
        </w:rPr>
        <w:t xml:space="preserve">Frequency = </w:t>
      </w:r>
      <w:r w:rsidRPr="00B143A9">
        <w:rPr>
          <w:rFonts w:ascii="Symbol" w:hAnsi="Symbol"/>
          <w:color w:val="000000"/>
          <w:sz w:val="24"/>
          <w:szCs w:val="24"/>
          <w:shd w:val="clear" w:color="auto" w:fill="FFFFFF"/>
        </w:rPr>
        <w:t></w:t>
      </w:r>
      <w:r w:rsidRPr="00B143A9">
        <w:rPr>
          <w:color w:val="000000"/>
          <w:sz w:val="24"/>
          <w:szCs w:val="24"/>
          <w:shd w:val="clear" w:color="auto" w:fill="FFFFFF"/>
        </w:rPr>
        <w:t>E/H</w:t>
      </w:r>
    </w:p>
    <w:p w:rsidR="00840DBF" w:rsidRPr="00B143A9" w:rsidRDefault="00840DBF" w:rsidP="00626C16">
      <w:pPr>
        <w:spacing w:before="45" w:after="300" w:line="240" w:lineRule="auto"/>
        <w:rPr>
          <w:color w:val="000000"/>
          <w:sz w:val="24"/>
          <w:szCs w:val="24"/>
          <w:shd w:val="clear" w:color="auto" w:fill="FFFFFF"/>
        </w:rPr>
      </w:pPr>
    </w:p>
    <w:p w:rsidR="00840DBF" w:rsidRPr="00B143A9" w:rsidRDefault="00840DBF" w:rsidP="00626C16">
      <w:pPr>
        <w:spacing w:before="45" w:after="300" w:line="240" w:lineRule="auto"/>
        <w:rPr>
          <w:color w:val="000000"/>
          <w:sz w:val="24"/>
          <w:szCs w:val="24"/>
          <w:shd w:val="clear" w:color="auto" w:fill="FFFFFF"/>
        </w:rPr>
      </w:pPr>
    </w:p>
    <w:p w:rsidR="00840DBF" w:rsidRPr="00B143A9" w:rsidRDefault="00840DBF" w:rsidP="00626C16">
      <w:pPr>
        <w:spacing w:before="45" w:after="300" w:line="240" w:lineRule="auto"/>
        <w:rPr>
          <w:color w:val="000000"/>
          <w:sz w:val="24"/>
          <w:szCs w:val="24"/>
          <w:shd w:val="clear" w:color="auto" w:fill="FFFFFF"/>
        </w:rPr>
      </w:pPr>
    </w:p>
    <w:p w:rsidR="008A2CFF" w:rsidRPr="00B143A9" w:rsidRDefault="00626C16" w:rsidP="00626C16">
      <w:pPr>
        <w:spacing w:before="45" w:after="300" w:line="240" w:lineRule="auto"/>
        <w:rPr>
          <w:rFonts w:ascii="Times New Roman" w:eastAsia="Times New Roman" w:hAnsi="Times New Roman" w:cs="Times New Roman"/>
          <w:b/>
          <w:color w:val="000000"/>
          <w:sz w:val="24"/>
          <w:szCs w:val="24"/>
          <w:lang/>
        </w:rPr>
      </w:pPr>
      <w:r w:rsidRPr="00B143A9">
        <w:rPr>
          <w:rFonts w:ascii="Times New Roman" w:eastAsia="Times New Roman" w:hAnsi="Times New Roman" w:cs="Times New Roman"/>
          <w:b/>
          <w:color w:val="000000"/>
          <w:sz w:val="24"/>
          <w:szCs w:val="24"/>
          <w:lang/>
        </w:rPr>
        <w:t xml:space="preserve">Results </w:t>
      </w:r>
    </w:p>
    <w:p w:rsidR="008A2CFF" w:rsidRPr="00B143A9" w:rsidRDefault="008A2CFF" w:rsidP="00626C16">
      <w:pPr>
        <w:spacing w:before="45" w:after="300" w:line="240" w:lineRule="auto"/>
        <w:rPr>
          <w:color w:val="000000"/>
          <w:sz w:val="24"/>
          <w:szCs w:val="24"/>
          <w:shd w:val="clear" w:color="auto" w:fill="FFFFFF"/>
        </w:rPr>
      </w:pPr>
      <w:r w:rsidRPr="00B143A9">
        <w:rPr>
          <w:color w:val="000000"/>
          <w:sz w:val="24"/>
          <w:szCs w:val="24"/>
          <w:shd w:val="clear" w:color="auto" w:fill="FFFFFF"/>
        </w:rPr>
        <w:t xml:space="preserve">N1=-2.179 x 10^-18 = -0.85 </w:t>
      </w:r>
      <w:proofErr w:type="spellStart"/>
      <w:r w:rsidRPr="00B143A9">
        <w:rPr>
          <w:color w:val="000000"/>
          <w:sz w:val="24"/>
          <w:szCs w:val="24"/>
          <w:shd w:val="clear" w:color="auto" w:fill="FFFFFF"/>
        </w:rPr>
        <w:t>eV</w:t>
      </w:r>
      <w:proofErr w:type="spellEnd"/>
    </w:p>
    <w:p w:rsidR="008A2CFF" w:rsidRPr="00B143A9" w:rsidRDefault="008A2CFF" w:rsidP="00626C16">
      <w:pPr>
        <w:spacing w:before="45" w:after="300" w:line="240" w:lineRule="auto"/>
        <w:rPr>
          <w:color w:val="000000"/>
          <w:sz w:val="24"/>
          <w:szCs w:val="24"/>
          <w:shd w:val="clear" w:color="auto" w:fill="FFFFFF"/>
        </w:rPr>
      </w:pPr>
      <w:r w:rsidRPr="00B143A9">
        <w:rPr>
          <w:color w:val="000000"/>
          <w:sz w:val="24"/>
          <w:szCs w:val="24"/>
          <w:shd w:val="clear" w:color="auto" w:fill="FFFFFF"/>
        </w:rPr>
        <w:t xml:space="preserve">N2 = -5.45 x 10^-19=-3.40 </w:t>
      </w:r>
      <w:proofErr w:type="spellStart"/>
      <w:r w:rsidRPr="00B143A9">
        <w:rPr>
          <w:color w:val="000000"/>
          <w:sz w:val="24"/>
          <w:szCs w:val="24"/>
          <w:shd w:val="clear" w:color="auto" w:fill="FFFFFF"/>
        </w:rPr>
        <w:t>eV</w:t>
      </w:r>
      <w:proofErr w:type="spellEnd"/>
    </w:p>
    <w:p w:rsidR="008A2CFF" w:rsidRPr="00B143A9" w:rsidRDefault="008A2CFF"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N3=-2.42 x 10^-19 = -1.51</w:t>
      </w:r>
      <w:r w:rsidRPr="00B143A9">
        <w:rPr>
          <w:color w:val="000000"/>
          <w:sz w:val="24"/>
          <w:szCs w:val="24"/>
          <w:shd w:val="clear" w:color="auto" w:fill="FFFFFF"/>
        </w:rPr>
        <w:t xml:space="preserve"> </w:t>
      </w:r>
      <w:proofErr w:type="spellStart"/>
      <w:r w:rsidRPr="00B143A9">
        <w:rPr>
          <w:color w:val="000000"/>
          <w:sz w:val="24"/>
          <w:szCs w:val="24"/>
          <w:shd w:val="clear" w:color="auto" w:fill="FFFFFF"/>
        </w:rPr>
        <w:t>eV</w:t>
      </w:r>
      <w:proofErr w:type="spellEnd"/>
    </w:p>
    <w:p w:rsidR="008A2CFF" w:rsidRPr="00B143A9" w:rsidRDefault="008A2CFF"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N4 = -1.36 x 10^-19 = -0.85</w:t>
      </w:r>
      <w:r w:rsidRPr="00B143A9">
        <w:rPr>
          <w:color w:val="000000"/>
          <w:sz w:val="24"/>
          <w:szCs w:val="24"/>
          <w:shd w:val="clear" w:color="auto" w:fill="FFFFFF"/>
        </w:rPr>
        <w:t xml:space="preserve"> </w:t>
      </w:r>
      <w:proofErr w:type="spellStart"/>
      <w:r w:rsidRPr="00B143A9">
        <w:rPr>
          <w:color w:val="000000"/>
          <w:sz w:val="24"/>
          <w:szCs w:val="24"/>
          <w:shd w:val="clear" w:color="auto" w:fill="FFFFFF"/>
        </w:rPr>
        <w:t>eV</w:t>
      </w:r>
      <w:proofErr w:type="spellEnd"/>
    </w:p>
    <w:p w:rsidR="008A2CFF" w:rsidRPr="00B143A9" w:rsidRDefault="008A2CFF"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N5 = -8.7 x 10^-20 = -0.54</w:t>
      </w:r>
      <w:r w:rsidRPr="00B143A9">
        <w:rPr>
          <w:color w:val="000000"/>
          <w:sz w:val="24"/>
          <w:szCs w:val="24"/>
          <w:shd w:val="clear" w:color="auto" w:fill="FFFFFF"/>
        </w:rPr>
        <w:t xml:space="preserve"> </w:t>
      </w:r>
      <w:proofErr w:type="spellStart"/>
      <w:r w:rsidRPr="00B143A9">
        <w:rPr>
          <w:color w:val="000000"/>
          <w:sz w:val="24"/>
          <w:szCs w:val="24"/>
          <w:shd w:val="clear" w:color="auto" w:fill="FFFFFF"/>
        </w:rPr>
        <w:t>eV</w:t>
      </w:r>
      <w:proofErr w:type="spellEnd"/>
    </w:p>
    <w:p w:rsidR="009E156A" w:rsidRPr="00B143A9" w:rsidRDefault="008A2CFF"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N6 = -6.1 x 10^-20 = -0.38</w:t>
      </w:r>
      <w:r w:rsidRPr="00B143A9">
        <w:rPr>
          <w:color w:val="000000"/>
          <w:sz w:val="24"/>
          <w:szCs w:val="24"/>
          <w:shd w:val="clear" w:color="auto" w:fill="FFFFFF"/>
        </w:rPr>
        <w:t xml:space="preserve"> </w:t>
      </w:r>
      <w:proofErr w:type="spellStart"/>
      <w:r w:rsidRPr="00B143A9">
        <w:rPr>
          <w:color w:val="000000"/>
          <w:sz w:val="24"/>
          <w:szCs w:val="24"/>
          <w:shd w:val="clear" w:color="auto" w:fill="FFFFFF"/>
        </w:rPr>
        <w:t>eV</w:t>
      </w:r>
      <w:proofErr w:type="spellEnd"/>
    </w:p>
    <w:p w:rsidR="00B715B7" w:rsidRPr="00B143A9" w:rsidRDefault="00352D0C" w:rsidP="009E156A">
      <w:pPr>
        <w:spacing w:before="45" w:after="300" w:line="240" w:lineRule="auto"/>
        <w:jc w:val="center"/>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b/>
          <w:color w:val="000000"/>
          <w:sz w:val="24"/>
          <w:szCs w:val="24"/>
          <w:lang/>
        </w:rPr>
        <w:lastRenderedPageBreak/>
        <w:t xml:space="preserve">Graph of plotted energy values </w:t>
      </w:r>
      <w:r w:rsidR="00D33551" w:rsidRPr="00B143A9">
        <w:rPr>
          <w:rFonts w:ascii="Times New Roman" w:eastAsia="Times New Roman" w:hAnsi="Times New Roman" w:cs="Times New Roman"/>
          <w:b/>
          <w:color w:val="000000"/>
          <w:sz w:val="24"/>
          <w:szCs w:val="24"/>
          <w:lang/>
        </w:rPr>
        <w:t>(y-axis) versus the quantum number n (x-axis).</w:t>
      </w:r>
      <w:r w:rsidR="00D9427A" w:rsidRPr="00B143A9">
        <w:rPr>
          <w:noProof/>
          <w:sz w:val="24"/>
          <w:szCs w:val="24"/>
        </w:rPr>
        <w:t xml:space="preserve"> </w:t>
      </w:r>
      <w:r w:rsidR="00D9427A" w:rsidRPr="00B143A9">
        <w:rPr>
          <w:rFonts w:ascii="Times New Roman" w:eastAsia="Times New Roman" w:hAnsi="Times New Roman" w:cs="Times New Roman"/>
          <w:b/>
          <w:color w:val="000000"/>
          <w:sz w:val="24"/>
          <w:szCs w:val="24"/>
          <w:lang/>
        </w:rPr>
        <w:drawing>
          <wp:inline distT="0" distB="0" distL="0" distR="0">
            <wp:extent cx="4914457" cy="3104707"/>
            <wp:effectExtent l="19050" t="0" r="19493" b="443"/>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15B7" w:rsidRPr="00B143A9" w:rsidRDefault="00355768"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The energy levels are separated. The calculated wavelengths for the transitions to n =2 (</w:t>
      </w:r>
      <w:proofErr w:type="spellStart"/>
      <w:r w:rsidRPr="00B143A9">
        <w:rPr>
          <w:rFonts w:ascii="Times New Roman" w:eastAsia="Times New Roman" w:hAnsi="Times New Roman" w:cs="Times New Roman"/>
          <w:color w:val="000000"/>
          <w:sz w:val="24"/>
          <w:szCs w:val="24"/>
          <w:lang/>
        </w:rPr>
        <w:t>Balmer</w:t>
      </w:r>
      <w:proofErr w:type="spellEnd"/>
      <w:r w:rsidRPr="00B143A9">
        <w:rPr>
          <w:rFonts w:ascii="Times New Roman" w:eastAsia="Times New Roman" w:hAnsi="Times New Roman" w:cs="Times New Roman"/>
          <w:color w:val="000000"/>
          <w:sz w:val="24"/>
          <w:szCs w:val="24"/>
          <w:lang/>
        </w:rPr>
        <w:t xml:space="preserve"> Series) were</w:t>
      </w:r>
      <w:r w:rsidR="00F22B6A" w:rsidRPr="00B143A9">
        <w:rPr>
          <w:rFonts w:ascii="Times New Roman" w:eastAsia="Times New Roman" w:hAnsi="Times New Roman" w:cs="Times New Roman"/>
          <w:color w:val="000000"/>
          <w:sz w:val="24"/>
          <w:szCs w:val="24"/>
          <w:lang/>
        </w:rPr>
        <w:t xml:space="preserve"> calculated using the formula</w:t>
      </w:r>
      <w:r w:rsidR="009A6D33">
        <w:rPr>
          <w:rFonts w:ascii="Times New Roman" w:eastAsia="Times New Roman" w:hAnsi="Times New Roman" w:cs="Times New Roman"/>
          <w:color w:val="000000"/>
          <w:sz w:val="24"/>
          <w:szCs w:val="24"/>
          <w:lang/>
        </w:rPr>
        <w:t xml:space="preserve"> </w:t>
      </w:r>
      <w:r w:rsidR="00F22B6A" w:rsidRPr="00B143A9">
        <w:rPr>
          <w:rFonts w:ascii="Times New Roman" w:eastAsia="Times New Roman" w:hAnsi="Times New Roman" w:cs="Times New Roman"/>
          <w:color w:val="000000"/>
          <w:sz w:val="24"/>
          <w:szCs w:val="24"/>
          <w:lang/>
        </w:rPr>
        <w:t xml:space="preserve"> </w:t>
      </w:r>
      <m:oMath>
        <m:f>
          <m:fPr>
            <m:ctrlPr>
              <w:rPr>
                <w:rFonts w:ascii="Cambria Math" w:eastAsia="Times New Roman" w:hAnsi="Cambria Math" w:cs="Times New Roman"/>
                <w:i/>
                <w:color w:val="000000"/>
                <w:sz w:val="24"/>
                <w:szCs w:val="24"/>
                <w:lang/>
              </w:rPr>
            </m:ctrlPr>
          </m:fPr>
          <m:num>
            <m:sSup>
              <m:sSupPr>
                <m:ctrlPr>
                  <w:rPr>
                    <w:rFonts w:ascii="Cambria Math" w:eastAsia="Times New Roman" w:hAnsi="Cambria Math" w:cs="Times New Roman"/>
                    <w:i/>
                    <w:color w:val="000000"/>
                    <w:sz w:val="24"/>
                    <w:szCs w:val="24"/>
                    <w:lang/>
                  </w:rPr>
                </m:ctrlPr>
              </m:sSupPr>
              <m:e>
                <m:r>
                  <w:rPr>
                    <w:rFonts w:ascii="Cambria Math" w:eastAsia="Times New Roman" w:hAnsi="Cambria Math" w:cs="Times New Roman"/>
                    <w:color w:val="000000"/>
                    <w:sz w:val="24"/>
                    <w:szCs w:val="24"/>
                    <w:lang/>
                  </w:rPr>
                  <m:t>2</m:t>
                </m:r>
              </m:e>
              <m:sup>
                <m:r>
                  <w:rPr>
                    <w:rFonts w:ascii="Cambria Math" w:eastAsia="Times New Roman" w:hAnsi="Cambria Math" w:cs="Times New Roman"/>
                    <w:color w:val="000000"/>
                    <w:sz w:val="24"/>
                    <w:szCs w:val="24"/>
                    <w:lang/>
                  </w:rPr>
                  <m:t>2</m:t>
                </m:r>
              </m:sup>
            </m:sSup>
            <m:r>
              <w:rPr>
                <w:rFonts w:ascii="Cambria Math" w:eastAsia="Times New Roman" w:hAnsi="Cambria Math" w:cs="Times New Roman"/>
                <w:color w:val="000000"/>
                <w:sz w:val="24"/>
                <w:szCs w:val="24"/>
                <w:lang/>
              </w:rPr>
              <m:t>x</m:t>
            </m:r>
          </m:num>
          <m:den>
            <m:r>
              <w:rPr>
                <w:rFonts w:ascii="Cambria Math" w:eastAsia="Times New Roman" w:hAnsi="Cambria Math" w:cs="Times New Roman"/>
                <w:color w:val="000000"/>
                <w:sz w:val="24"/>
                <w:szCs w:val="24"/>
                <w:lang/>
              </w:rPr>
              <m:t>RH</m:t>
            </m:r>
          </m:den>
        </m:f>
        <m:f>
          <m:fPr>
            <m:ctrlPr>
              <w:rPr>
                <w:rFonts w:ascii="Cambria Math" w:eastAsia="Times New Roman" w:hAnsi="Cambria Math" w:cs="Times New Roman"/>
                <w:i/>
                <w:color w:val="000000"/>
                <w:sz w:val="24"/>
                <w:szCs w:val="24"/>
                <w:lang/>
              </w:rPr>
            </m:ctrlPr>
          </m:fPr>
          <m:num>
            <m:r>
              <w:rPr>
                <w:rFonts w:ascii="Cambria Math" w:eastAsia="Times New Roman" w:hAnsi="Cambria Math" w:cs="Times New Roman"/>
                <w:color w:val="000000"/>
                <w:sz w:val="24"/>
                <w:szCs w:val="24"/>
                <w:lang/>
              </w:rPr>
              <m:t>n</m:t>
            </m:r>
            <m:sSup>
              <m:sSupPr>
                <m:ctrlPr>
                  <w:rPr>
                    <w:rFonts w:ascii="Cambria Math" w:eastAsia="Times New Roman" w:hAnsi="Cambria Math" w:cs="Times New Roman"/>
                    <w:i/>
                    <w:color w:val="000000"/>
                    <w:sz w:val="24"/>
                    <w:szCs w:val="24"/>
                    <w:lang/>
                  </w:rPr>
                </m:ctrlPr>
              </m:sSupPr>
              <m:e>
                <m:r>
                  <w:rPr>
                    <w:rFonts w:ascii="Cambria Math" w:eastAsia="Times New Roman" w:hAnsi="Cambria Math" w:cs="Times New Roman"/>
                    <w:color w:val="000000"/>
                    <w:sz w:val="24"/>
                    <w:szCs w:val="24"/>
                    <w:lang/>
                  </w:rPr>
                  <m:t>i</m:t>
                </m:r>
              </m:e>
              <m:sup>
                <m:r>
                  <w:rPr>
                    <w:rFonts w:ascii="Cambria Math" w:eastAsia="Times New Roman" w:hAnsi="Cambria Math" w:cs="Times New Roman"/>
                    <w:color w:val="000000"/>
                    <w:sz w:val="24"/>
                    <w:szCs w:val="24"/>
                    <w:lang/>
                  </w:rPr>
                  <m:t>2</m:t>
                </m:r>
              </m:sup>
            </m:sSup>
          </m:num>
          <m:den>
            <m:r>
              <w:rPr>
                <w:rFonts w:ascii="Cambria Math" w:eastAsia="Times New Roman" w:hAnsi="Cambria Math" w:cs="Times New Roman"/>
                <w:color w:val="000000"/>
                <w:sz w:val="24"/>
                <w:szCs w:val="24"/>
                <w:lang/>
              </w:rPr>
              <m:t>(n</m:t>
            </m:r>
            <m:sSup>
              <m:sSupPr>
                <m:ctrlPr>
                  <w:rPr>
                    <w:rFonts w:ascii="Cambria Math" w:eastAsia="Times New Roman" w:hAnsi="Cambria Math" w:cs="Times New Roman"/>
                    <w:i/>
                    <w:color w:val="000000"/>
                    <w:sz w:val="24"/>
                    <w:szCs w:val="24"/>
                    <w:lang/>
                  </w:rPr>
                </m:ctrlPr>
              </m:sSupPr>
              <m:e>
                <m:r>
                  <w:rPr>
                    <w:rFonts w:ascii="Cambria Math" w:eastAsia="Times New Roman" w:hAnsi="Cambria Math" w:cs="Times New Roman"/>
                    <w:color w:val="000000"/>
                    <w:sz w:val="24"/>
                    <w:szCs w:val="24"/>
                    <w:lang/>
                  </w:rPr>
                  <m:t>i</m:t>
                </m:r>
              </m:e>
              <m:sup>
                <m:r>
                  <w:rPr>
                    <w:rFonts w:ascii="Cambria Math" w:eastAsia="Times New Roman" w:hAnsi="Cambria Math" w:cs="Times New Roman"/>
                    <w:color w:val="000000"/>
                    <w:sz w:val="24"/>
                    <w:szCs w:val="24"/>
                    <w:lang/>
                  </w:rPr>
                  <m:t>2</m:t>
                </m:r>
              </m:sup>
            </m:sSup>
            <m:r>
              <w:rPr>
                <w:rFonts w:ascii="Cambria Math" w:eastAsia="Times New Roman" w:hAnsi="Cambria Math" w:cs="Times New Roman"/>
                <w:color w:val="000000"/>
                <w:sz w:val="24"/>
                <w:szCs w:val="24"/>
                <w:lang/>
              </w:rPr>
              <m:t xml:space="preserve">- </m:t>
            </m:r>
            <m:sSup>
              <m:sSupPr>
                <m:ctrlPr>
                  <w:rPr>
                    <w:rFonts w:ascii="Cambria Math" w:eastAsia="Times New Roman" w:hAnsi="Cambria Math" w:cs="Times New Roman"/>
                    <w:i/>
                    <w:color w:val="000000"/>
                    <w:sz w:val="24"/>
                    <w:szCs w:val="24"/>
                    <w:lang/>
                  </w:rPr>
                </m:ctrlPr>
              </m:sSupPr>
              <m:e>
                <m:r>
                  <w:rPr>
                    <w:rFonts w:ascii="Cambria Math" w:eastAsia="Times New Roman" w:hAnsi="Cambria Math" w:cs="Times New Roman"/>
                    <w:color w:val="000000"/>
                    <w:sz w:val="24"/>
                    <w:szCs w:val="24"/>
                    <w:lang/>
                  </w:rPr>
                  <m:t>2</m:t>
                </m:r>
              </m:e>
              <m:sup>
                <m:r>
                  <w:rPr>
                    <w:rFonts w:ascii="Cambria Math" w:eastAsia="Times New Roman" w:hAnsi="Cambria Math" w:cs="Times New Roman"/>
                    <w:color w:val="000000"/>
                    <w:sz w:val="24"/>
                    <w:szCs w:val="24"/>
                    <w:lang/>
                  </w:rPr>
                  <m:t>2</m:t>
                </m:r>
              </m:sup>
            </m:sSup>
            <m:r>
              <w:rPr>
                <w:rFonts w:ascii="Cambria Math" w:eastAsia="Times New Roman" w:hAnsi="Cambria Math" w:cs="Times New Roman"/>
                <w:color w:val="000000"/>
                <w:sz w:val="24"/>
                <w:szCs w:val="24"/>
                <w:lang/>
              </w:rPr>
              <m:t>)</m:t>
            </m:r>
          </m:den>
        </m:f>
      </m:oMath>
      <w:r w:rsidR="00F22B6A" w:rsidRPr="00B143A9">
        <w:rPr>
          <w:rFonts w:ascii="Times New Roman" w:eastAsia="Times New Roman" w:hAnsi="Times New Roman" w:cs="Times New Roman"/>
          <w:color w:val="000000"/>
          <w:sz w:val="24"/>
          <w:szCs w:val="24"/>
          <w:lang/>
        </w:rPr>
        <w:t xml:space="preserve"> </w:t>
      </w:r>
      <w:r w:rsidRPr="00B143A9">
        <w:rPr>
          <w:rFonts w:ascii="Times New Roman" w:eastAsia="Times New Roman" w:hAnsi="Times New Roman" w:cs="Times New Roman"/>
          <w:color w:val="000000"/>
          <w:sz w:val="24"/>
          <w:szCs w:val="24"/>
          <w:lang/>
        </w:rPr>
        <w:t>:</w:t>
      </w:r>
    </w:p>
    <w:p w:rsidR="00AD5CB2" w:rsidRPr="00B143A9" w:rsidRDefault="00AD5CB2"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 xml:space="preserve">Example: </w:t>
      </w:r>
    </w:p>
    <w:p w:rsidR="00AD5CB2" w:rsidRPr="00B143A9" w:rsidRDefault="00AD5CB2" w:rsidP="00AD5CB2">
      <w:pPr>
        <w:spacing w:before="45" w:after="300" w:line="240" w:lineRule="auto"/>
        <w:jc w:val="center"/>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noProof/>
          <w:color w:val="000000"/>
          <w:sz w:val="24"/>
          <w:szCs w:val="24"/>
        </w:rPr>
        <w:drawing>
          <wp:inline distT="0" distB="0" distL="0" distR="0">
            <wp:extent cx="4202076" cy="3152930"/>
            <wp:effectExtent l="19050" t="0" r="7974" b="0"/>
            <wp:docPr id="8" name="Picture 12" descr="C:\Users\Owner\Downloads\2013-01-22T15-36-4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ownloads\2013-01-22T15-36-48_0.jpg"/>
                    <pic:cNvPicPr>
                      <a:picLocks noChangeAspect="1" noChangeArrowheads="1"/>
                    </pic:cNvPicPr>
                  </pic:nvPicPr>
                  <pic:blipFill>
                    <a:blip r:embed="rId9" cstate="print"/>
                    <a:srcRect/>
                    <a:stretch>
                      <a:fillRect/>
                    </a:stretch>
                  </pic:blipFill>
                  <pic:spPr bwMode="auto">
                    <a:xfrm>
                      <a:off x="0" y="0"/>
                      <a:ext cx="4206415" cy="3156186"/>
                    </a:xfrm>
                    <a:prstGeom prst="rect">
                      <a:avLst/>
                    </a:prstGeom>
                    <a:noFill/>
                    <a:ln w="9525">
                      <a:noFill/>
                      <a:miter lim="800000"/>
                      <a:headEnd/>
                      <a:tailEnd/>
                    </a:ln>
                  </pic:spPr>
                </pic:pic>
              </a:graphicData>
            </a:graphic>
          </wp:inline>
        </w:drawing>
      </w:r>
    </w:p>
    <w:p w:rsidR="00355768" w:rsidRPr="00B143A9" w:rsidRDefault="00A927E6"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lastRenderedPageBreak/>
        <w:t xml:space="preserve">3 to 2 = </w:t>
      </w:r>
      <w:r w:rsidR="00AD5CB2" w:rsidRPr="00B143A9">
        <w:rPr>
          <w:rFonts w:ascii="Times New Roman" w:eastAsia="Times New Roman" w:hAnsi="Times New Roman" w:cs="Times New Roman"/>
          <w:color w:val="000000"/>
          <w:sz w:val="24"/>
          <w:szCs w:val="24"/>
          <w:lang/>
        </w:rPr>
        <w:t>654nm</w:t>
      </w:r>
    </w:p>
    <w:p w:rsidR="00A927E6" w:rsidRPr="00B143A9" w:rsidRDefault="00A927E6"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 xml:space="preserve">4 to 2 = </w:t>
      </w:r>
      <w:r w:rsidR="00AD5CB2" w:rsidRPr="00B143A9">
        <w:rPr>
          <w:rFonts w:ascii="Times New Roman" w:eastAsia="Times New Roman" w:hAnsi="Times New Roman" w:cs="Times New Roman"/>
          <w:color w:val="000000"/>
          <w:sz w:val="24"/>
          <w:szCs w:val="24"/>
          <w:lang/>
        </w:rPr>
        <w:t>484nm</w:t>
      </w:r>
    </w:p>
    <w:p w:rsidR="00A927E6" w:rsidRPr="00B143A9" w:rsidRDefault="00A927E6"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 xml:space="preserve">5 to 2 = </w:t>
      </w:r>
      <w:r w:rsidR="004D5918" w:rsidRPr="00B143A9">
        <w:rPr>
          <w:rFonts w:ascii="Times New Roman" w:eastAsia="Times New Roman" w:hAnsi="Times New Roman" w:cs="Times New Roman"/>
          <w:color w:val="000000"/>
          <w:sz w:val="24"/>
          <w:szCs w:val="24"/>
          <w:lang/>
        </w:rPr>
        <w:t>432nm</w:t>
      </w:r>
    </w:p>
    <w:p w:rsidR="00A927E6" w:rsidRPr="00B143A9" w:rsidRDefault="00A927E6"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6 to 2 =</w:t>
      </w:r>
      <w:r w:rsidR="004D5918" w:rsidRPr="00B143A9">
        <w:rPr>
          <w:rFonts w:ascii="Times New Roman" w:eastAsia="Times New Roman" w:hAnsi="Times New Roman" w:cs="Times New Roman"/>
          <w:color w:val="000000"/>
          <w:sz w:val="24"/>
          <w:szCs w:val="24"/>
          <w:lang/>
        </w:rPr>
        <w:t xml:space="preserve"> 409nm</w:t>
      </w:r>
    </w:p>
    <w:p w:rsidR="004D5918" w:rsidRPr="00B143A9" w:rsidRDefault="004D5918" w:rsidP="007C3B51">
      <w:pPr>
        <w:spacing w:before="45" w:after="300" w:line="240" w:lineRule="auto"/>
        <w:ind w:firstLine="720"/>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These spectrums correspond to wavelengths of visible light.</w:t>
      </w:r>
      <w:r w:rsidR="00236B80" w:rsidRPr="00B143A9">
        <w:rPr>
          <w:rFonts w:ascii="Times New Roman" w:eastAsia="Times New Roman" w:hAnsi="Times New Roman" w:cs="Times New Roman"/>
          <w:color w:val="000000"/>
          <w:sz w:val="24"/>
          <w:szCs w:val="24"/>
          <w:lang/>
        </w:rPr>
        <w:t xml:space="preserve"> According to my calculations the colors emitted are red and orange. However I am unsure of the accuracy of the calculation method used for this section. </w:t>
      </w:r>
    </w:p>
    <w:p w:rsidR="00236B80" w:rsidRPr="00B143A9" w:rsidRDefault="00236B80" w:rsidP="00626C16">
      <w:pPr>
        <w:spacing w:before="45" w:after="300" w:line="240" w:lineRule="auto"/>
        <w:rPr>
          <w:rFonts w:ascii="Times New Roman" w:eastAsia="Times New Roman" w:hAnsi="Times New Roman" w:cs="Times New Roman"/>
          <w:color w:val="000000"/>
          <w:sz w:val="24"/>
          <w:szCs w:val="24"/>
          <w:lang/>
        </w:rPr>
      </w:pPr>
    </w:p>
    <w:p w:rsidR="00236B80" w:rsidRPr="00B143A9" w:rsidRDefault="00236B80" w:rsidP="00236B80">
      <w:pPr>
        <w:spacing w:before="45" w:after="300" w:line="240" w:lineRule="auto"/>
        <w:jc w:val="center"/>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noProof/>
          <w:color w:val="000000"/>
          <w:sz w:val="24"/>
          <w:szCs w:val="24"/>
        </w:rPr>
        <w:drawing>
          <wp:inline distT="0" distB="0" distL="0" distR="0">
            <wp:extent cx="3691713" cy="3817088"/>
            <wp:effectExtent l="19050" t="0" r="3987" b="0"/>
            <wp:docPr id="14" name="Picture 14" descr="C:\Users\Owner\Downloads\2013-01-22T15-55-5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ownloads\2013-01-22T15-55-55_0.jpg"/>
                    <pic:cNvPicPr>
                      <a:picLocks noChangeAspect="1" noChangeArrowheads="1"/>
                    </pic:cNvPicPr>
                  </pic:nvPicPr>
                  <pic:blipFill>
                    <a:blip r:embed="rId10" cstate="print"/>
                    <a:srcRect/>
                    <a:stretch>
                      <a:fillRect/>
                    </a:stretch>
                  </pic:blipFill>
                  <pic:spPr bwMode="auto">
                    <a:xfrm>
                      <a:off x="0" y="0"/>
                      <a:ext cx="3697384" cy="3822952"/>
                    </a:xfrm>
                    <a:prstGeom prst="rect">
                      <a:avLst/>
                    </a:prstGeom>
                    <a:noFill/>
                    <a:ln w="9525">
                      <a:noFill/>
                      <a:miter lim="800000"/>
                      <a:headEnd/>
                      <a:tailEnd/>
                    </a:ln>
                  </pic:spPr>
                </pic:pic>
              </a:graphicData>
            </a:graphic>
          </wp:inline>
        </w:drawing>
      </w:r>
    </w:p>
    <w:p w:rsidR="00626C16" w:rsidRPr="00B143A9" w:rsidRDefault="00626C16" w:rsidP="00626C16">
      <w:pPr>
        <w:spacing w:before="45" w:after="300" w:line="240" w:lineRule="auto"/>
        <w:rPr>
          <w:rFonts w:ascii="Times New Roman" w:eastAsia="Times New Roman" w:hAnsi="Times New Roman" w:cs="Times New Roman"/>
          <w:color w:val="000000"/>
          <w:sz w:val="24"/>
          <w:szCs w:val="24"/>
          <w:lang/>
        </w:rPr>
      </w:pPr>
      <w:r w:rsidRPr="00B143A9">
        <w:rPr>
          <w:rFonts w:ascii="Times New Roman" w:eastAsia="Times New Roman" w:hAnsi="Times New Roman" w:cs="Times New Roman"/>
          <w:color w:val="000000"/>
          <w:sz w:val="24"/>
          <w:szCs w:val="24"/>
          <w:lang/>
        </w:rPr>
        <w:t>Conclusion</w:t>
      </w:r>
    </w:p>
    <w:p w:rsidR="00E10BB0" w:rsidRPr="00B143A9" w:rsidRDefault="007C3B51" w:rsidP="007C3B51">
      <w:pPr>
        <w:spacing w:before="45" w:after="300" w:line="240" w:lineRule="auto"/>
        <w:ind w:firstLine="720"/>
        <w:rPr>
          <w:sz w:val="24"/>
          <w:szCs w:val="24"/>
        </w:rPr>
      </w:pPr>
      <w:r w:rsidRPr="00B143A9">
        <w:rPr>
          <w:rFonts w:ascii="Times New Roman" w:eastAsia="Times New Roman" w:hAnsi="Times New Roman" w:cs="Times New Roman"/>
          <w:color w:val="000000"/>
          <w:sz w:val="24"/>
          <w:szCs w:val="24"/>
          <w:lang/>
        </w:rPr>
        <w:t xml:space="preserve">This lab was an excellent demonstration of the Bohr model of a hydrogen atom. It demonstrated the different energy levels and how </w:t>
      </w:r>
      <w:proofErr w:type="gramStart"/>
      <w:r w:rsidRPr="00B143A9">
        <w:rPr>
          <w:rFonts w:ascii="Times New Roman" w:eastAsia="Times New Roman" w:hAnsi="Times New Roman" w:cs="Times New Roman"/>
          <w:color w:val="000000"/>
          <w:sz w:val="24"/>
          <w:szCs w:val="24"/>
          <w:lang/>
        </w:rPr>
        <w:t>an</w:t>
      </w:r>
      <w:proofErr w:type="gramEnd"/>
      <w:r w:rsidRPr="00B143A9">
        <w:rPr>
          <w:rFonts w:ascii="Times New Roman" w:eastAsia="Times New Roman" w:hAnsi="Times New Roman" w:cs="Times New Roman"/>
          <w:color w:val="000000"/>
          <w:sz w:val="24"/>
          <w:szCs w:val="24"/>
          <w:lang/>
        </w:rPr>
        <w:t xml:space="preserve"> photon emitted is related to its change in transition as well as its relation to frequency and wavelength. The example calculations show and verify how different parts of the electromagnetic spectrum can be calculated and predicted. </w:t>
      </w:r>
    </w:p>
    <w:sectPr w:rsidR="00E10BB0" w:rsidRPr="00B143A9" w:rsidSect="00766D48">
      <w:headerReference w:type="default" r:id="rId11"/>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E4" w:rsidRDefault="00BA0BEF">
    <w:pPr>
      <w:pStyle w:val="Header"/>
    </w:pPr>
    <w:r>
      <w:t>Andrew Appling</w:t>
    </w:r>
  </w:p>
  <w:p w:rsidR="00EB4FE4" w:rsidRDefault="00BA0BEF">
    <w:pPr>
      <w:pStyle w:val="Header"/>
    </w:pPr>
    <w:r>
      <w:t>1/14/2013</w:t>
    </w:r>
  </w:p>
  <w:p w:rsidR="00EB4FE4" w:rsidRDefault="00BA0BEF">
    <w:pPr>
      <w:pStyle w:val="Header"/>
    </w:pPr>
    <w:r>
      <w:t>PHY120</w:t>
    </w:r>
  </w:p>
  <w:p w:rsidR="00EB4FE4" w:rsidRDefault="00BA0BEF">
    <w:pPr>
      <w:pStyle w:val="Header"/>
    </w:pPr>
    <w:r>
      <w:t>Lab1</w:t>
    </w:r>
  </w:p>
  <w:p w:rsidR="00EB4FE4" w:rsidRDefault="00BA0B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C5CC7"/>
    <w:multiLevelType w:val="multilevel"/>
    <w:tmpl w:val="1DA6C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626C16"/>
    <w:rsid w:val="00123F91"/>
    <w:rsid w:val="00236B80"/>
    <w:rsid w:val="00352D0C"/>
    <w:rsid w:val="00355768"/>
    <w:rsid w:val="004B520D"/>
    <w:rsid w:val="004D5918"/>
    <w:rsid w:val="00626C16"/>
    <w:rsid w:val="00633EB1"/>
    <w:rsid w:val="007A2771"/>
    <w:rsid w:val="007C3B51"/>
    <w:rsid w:val="00840DBF"/>
    <w:rsid w:val="00885FF0"/>
    <w:rsid w:val="008A2CFF"/>
    <w:rsid w:val="00984BE0"/>
    <w:rsid w:val="009A6D33"/>
    <w:rsid w:val="009E156A"/>
    <w:rsid w:val="00A64743"/>
    <w:rsid w:val="00A927E6"/>
    <w:rsid w:val="00AD5CB2"/>
    <w:rsid w:val="00B143A9"/>
    <w:rsid w:val="00B715B7"/>
    <w:rsid w:val="00B81313"/>
    <w:rsid w:val="00BA0BEF"/>
    <w:rsid w:val="00BA7D43"/>
    <w:rsid w:val="00C87514"/>
    <w:rsid w:val="00CC41BA"/>
    <w:rsid w:val="00CE3167"/>
    <w:rsid w:val="00D33551"/>
    <w:rsid w:val="00D9427A"/>
    <w:rsid w:val="00E82555"/>
    <w:rsid w:val="00F22B6A"/>
    <w:rsid w:val="00F93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6C1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26C16"/>
    <w:rPr>
      <w:rFonts w:eastAsiaTheme="minorEastAsia"/>
      <w:lang w:eastAsia="ja-JP"/>
    </w:rPr>
  </w:style>
  <w:style w:type="paragraph" w:styleId="Header">
    <w:name w:val="header"/>
    <w:basedOn w:val="Normal"/>
    <w:link w:val="HeaderChar"/>
    <w:uiPriority w:val="99"/>
    <w:unhideWhenUsed/>
    <w:rsid w:val="0062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16"/>
  </w:style>
  <w:style w:type="table" w:styleId="TableGrid">
    <w:name w:val="Table Grid"/>
    <w:basedOn w:val="TableNormal"/>
    <w:uiPriority w:val="59"/>
    <w:rsid w:val="00626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16"/>
    <w:rPr>
      <w:rFonts w:ascii="Tahoma" w:hAnsi="Tahoma" w:cs="Tahoma"/>
      <w:sz w:val="16"/>
      <w:szCs w:val="16"/>
    </w:rPr>
  </w:style>
  <w:style w:type="character" w:customStyle="1" w:styleId="apple-converted-space">
    <w:name w:val="apple-converted-space"/>
    <w:basedOn w:val="DefaultParagraphFont"/>
    <w:rsid w:val="00CE3167"/>
  </w:style>
  <w:style w:type="paragraph" w:styleId="NormalWeb">
    <w:name w:val="Normal (Web)"/>
    <w:basedOn w:val="Normal"/>
    <w:uiPriority w:val="99"/>
    <w:semiHidden/>
    <w:unhideWhenUsed/>
    <w:rsid w:val="00CE316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22B6A"/>
    <w:rPr>
      <w:color w:val="808080"/>
    </w:rPr>
  </w:style>
</w:styles>
</file>

<file path=word/webSettings.xml><?xml version="1.0" encoding="utf-8"?>
<w:webSettings xmlns:r="http://schemas.openxmlformats.org/officeDocument/2006/relationships" xmlns:w="http://schemas.openxmlformats.org/wordprocessingml/2006/main">
  <w:divs>
    <w:div w:id="17054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Energy Values VS Quantum number</a:t>
            </a:r>
          </a:p>
        </c:rich>
      </c:tx>
    </c:title>
    <c:plotArea>
      <c:layout/>
      <c:lineChart>
        <c:grouping val="stacked"/>
        <c:ser>
          <c:idx val="0"/>
          <c:order val="0"/>
          <c:tx>
            <c:strRef>
              <c:f>Sheet1!$A$1:$A$2</c:f>
              <c:strCache>
                <c:ptCount val="1"/>
                <c:pt idx="0">
                  <c:v>Quantum Number N</c:v>
                </c:pt>
              </c:strCache>
            </c:strRef>
          </c:tx>
          <c:marker>
            <c:symbol val="none"/>
          </c:marker>
          <c:val>
            <c:numRef>
              <c:f>Sheet1!$A$3:$A$8</c:f>
              <c:numCache>
                <c:formatCode>General</c:formatCode>
                <c:ptCount val="6"/>
                <c:pt idx="0">
                  <c:v>1</c:v>
                </c:pt>
                <c:pt idx="1">
                  <c:v>2</c:v>
                </c:pt>
                <c:pt idx="2">
                  <c:v>3</c:v>
                </c:pt>
                <c:pt idx="3">
                  <c:v>4</c:v>
                </c:pt>
                <c:pt idx="4">
                  <c:v>5</c:v>
                </c:pt>
                <c:pt idx="5">
                  <c:v>6</c:v>
                </c:pt>
              </c:numCache>
            </c:numRef>
          </c:val>
        </c:ser>
        <c:ser>
          <c:idx val="1"/>
          <c:order val="1"/>
          <c:tx>
            <c:strRef>
              <c:f>Sheet1!$B$1:$B$2</c:f>
              <c:strCache>
                <c:ptCount val="1"/>
                <c:pt idx="0">
                  <c:v>Energy Value En</c:v>
                </c:pt>
              </c:strCache>
            </c:strRef>
          </c:tx>
          <c:marker>
            <c:symbol val="none"/>
          </c:marker>
          <c:val>
            <c:numRef>
              <c:f>Sheet1!$B$3:$B$8</c:f>
              <c:numCache>
                <c:formatCode>General</c:formatCode>
                <c:ptCount val="6"/>
                <c:pt idx="0">
                  <c:v>-0.85000000000000009</c:v>
                </c:pt>
                <c:pt idx="1">
                  <c:v>-13.6</c:v>
                </c:pt>
                <c:pt idx="2">
                  <c:v>-3.4</c:v>
                </c:pt>
                <c:pt idx="3">
                  <c:v>-1.51</c:v>
                </c:pt>
                <c:pt idx="4">
                  <c:v>-0.85000000000000009</c:v>
                </c:pt>
                <c:pt idx="5">
                  <c:v>-0.38000000000000006</c:v>
                </c:pt>
              </c:numCache>
            </c:numRef>
          </c:val>
        </c:ser>
        <c:dLbls>
          <c:showVal val="1"/>
        </c:dLbls>
        <c:marker val="1"/>
        <c:axId val="63233024"/>
        <c:axId val="64148224"/>
      </c:lineChart>
      <c:catAx>
        <c:axId val="63233024"/>
        <c:scaling>
          <c:orientation val="minMax"/>
        </c:scaling>
        <c:axPos val="b"/>
        <c:majorTickMark val="none"/>
        <c:tickLblPos val="nextTo"/>
        <c:crossAx val="64148224"/>
        <c:crosses val="autoZero"/>
        <c:auto val="1"/>
        <c:lblAlgn val="ctr"/>
        <c:lblOffset val="100"/>
      </c:catAx>
      <c:valAx>
        <c:axId val="64148224"/>
        <c:scaling>
          <c:orientation val="minMax"/>
        </c:scaling>
        <c:delete val="1"/>
        <c:axPos val="l"/>
        <c:numFmt formatCode="General" sourceLinked="1"/>
        <c:tickLblPos val="none"/>
        <c:crossAx val="63233024"/>
        <c:crosses val="autoZero"/>
        <c:crossBetween val="between"/>
      </c:valAx>
    </c:plotArea>
    <c:legend>
      <c:legendPos val="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F8338567E7435EA54AF8370E38A6E2"/>
        <w:category>
          <w:name w:val="General"/>
          <w:gallery w:val="placeholder"/>
        </w:category>
        <w:types>
          <w:type w:val="bbPlcHdr"/>
        </w:types>
        <w:behaviors>
          <w:behavior w:val="content"/>
        </w:behaviors>
        <w:guid w:val="{7116953C-A1B4-410F-89A3-F5D976BDBD5C}"/>
      </w:docPartPr>
      <w:docPartBody>
        <w:p w:rsidR="00000000" w:rsidRDefault="00EA75CA" w:rsidP="00EA75CA">
          <w:pPr>
            <w:pStyle w:val="6DF8338567E7435EA54AF8370E38A6E2"/>
          </w:pPr>
          <w:r>
            <w:rPr>
              <w:rFonts w:asciiTheme="majorHAnsi" w:eastAsiaTheme="majorEastAsia" w:hAnsiTheme="majorHAnsi" w:cstheme="majorBidi"/>
              <w:caps/>
            </w:rPr>
            <w:t>[Type the company name]</w:t>
          </w:r>
        </w:p>
      </w:docPartBody>
    </w:docPart>
    <w:docPart>
      <w:docPartPr>
        <w:name w:val="267719138B1443919CD85EF69231173F"/>
        <w:category>
          <w:name w:val="General"/>
          <w:gallery w:val="placeholder"/>
        </w:category>
        <w:types>
          <w:type w:val="bbPlcHdr"/>
        </w:types>
        <w:behaviors>
          <w:behavior w:val="content"/>
        </w:behaviors>
        <w:guid w:val="{980D5214-2B4B-49C1-B102-9063E7A429C5}"/>
      </w:docPartPr>
      <w:docPartBody>
        <w:p w:rsidR="00000000" w:rsidRDefault="00EA75CA" w:rsidP="00EA75CA">
          <w:pPr>
            <w:pStyle w:val="267719138B1443919CD85EF69231173F"/>
          </w:pPr>
          <w:r>
            <w:rPr>
              <w:rFonts w:asciiTheme="majorHAnsi" w:eastAsiaTheme="majorEastAsia" w:hAnsiTheme="majorHAnsi" w:cstheme="majorBidi"/>
              <w:sz w:val="80"/>
              <w:szCs w:val="80"/>
            </w:rPr>
            <w:t>[Type the document title]</w:t>
          </w:r>
        </w:p>
      </w:docPartBody>
    </w:docPart>
    <w:docPart>
      <w:docPartPr>
        <w:name w:val="813CE9E172F74E2ABCC691190F9B9FB0"/>
        <w:category>
          <w:name w:val="General"/>
          <w:gallery w:val="placeholder"/>
        </w:category>
        <w:types>
          <w:type w:val="bbPlcHdr"/>
        </w:types>
        <w:behaviors>
          <w:behavior w:val="content"/>
        </w:behaviors>
        <w:guid w:val="{DED756D9-5287-4A92-AE43-31698662F6CF}"/>
      </w:docPartPr>
      <w:docPartBody>
        <w:p w:rsidR="00000000" w:rsidRDefault="00EA75CA" w:rsidP="00EA75CA">
          <w:pPr>
            <w:pStyle w:val="813CE9E172F74E2ABCC691190F9B9FB0"/>
          </w:pPr>
          <w:r>
            <w:rPr>
              <w:rFonts w:asciiTheme="majorHAnsi" w:eastAsiaTheme="majorEastAsia" w:hAnsiTheme="majorHAnsi" w:cstheme="majorBidi"/>
              <w:sz w:val="44"/>
              <w:szCs w:val="44"/>
            </w:rPr>
            <w:t>[Type the document subtitle]</w:t>
          </w:r>
        </w:p>
      </w:docPartBody>
    </w:docPart>
    <w:docPart>
      <w:docPartPr>
        <w:name w:val="51131D604E26400DB383A919EDE68F8D"/>
        <w:category>
          <w:name w:val="General"/>
          <w:gallery w:val="placeholder"/>
        </w:category>
        <w:types>
          <w:type w:val="bbPlcHdr"/>
        </w:types>
        <w:behaviors>
          <w:behavior w:val="content"/>
        </w:behaviors>
        <w:guid w:val="{15765CF8-C12C-47FC-B193-C969EEE6AFAE}"/>
      </w:docPartPr>
      <w:docPartBody>
        <w:p w:rsidR="00000000" w:rsidRDefault="00EA75CA" w:rsidP="00EA75CA">
          <w:pPr>
            <w:pStyle w:val="51131D604E26400DB383A919EDE68F8D"/>
          </w:pPr>
          <w:r>
            <w:rPr>
              <w:b/>
              <w:bCs/>
            </w:rPr>
            <w:t>[Pick the date]</w:t>
          </w:r>
        </w:p>
      </w:docPartBody>
    </w:docPart>
    <w:docPart>
      <w:docPartPr>
        <w:name w:val="22619C5E226140B9BF3A197C8B56D61E"/>
        <w:category>
          <w:name w:val="General"/>
          <w:gallery w:val="placeholder"/>
        </w:category>
        <w:types>
          <w:type w:val="bbPlcHdr"/>
        </w:types>
        <w:behaviors>
          <w:behavior w:val="content"/>
        </w:behaviors>
        <w:guid w:val="{DEFAA9E7-7FEF-41D6-AF0E-FA543FAC7AF7}"/>
      </w:docPartPr>
      <w:docPartBody>
        <w:p w:rsidR="00000000" w:rsidRDefault="00EA75CA" w:rsidP="00EA75CA">
          <w:pPr>
            <w:pStyle w:val="22619C5E226140B9BF3A197C8B56D61E"/>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EA75CA"/>
    <w:rsid w:val="00645674"/>
    <w:rsid w:val="00EA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F8338567E7435EA54AF8370E38A6E2">
    <w:name w:val="6DF8338567E7435EA54AF8370E38A6E2"/>
    <w:rsid w:val="00EA75CA"/>
  </w:style>
  <w:style w:type="paragraph" w:customStyle="1" w:styleId="267719138B1443919CD85EF69231173F">
    <w:name w:val="267719138B1443919CD85EF69231173F"/>
    <w:rsid w:val="00EA75CA"/>
  </w:style>
  <w:style w:type="paragraph" w:customStyle="1" w:styleId="813CE9E172F74E2ABCC691190F9B9FB0">
    <w:name w:val="813CE9E172F74E2ABCC691190F9B9FB0"/>
    <w:rsid w:val="00EA75CA"/>
  </w:style>
  <w:style w:type="paragraph" w:customStyle="1" w:styleId="F2D0D75678D24857B9BC7816B087E0AF">
    <w:name w:val="F2D0D75678D24857B9BC7816B087E0AF"/>
    <w:rsid w:val="00EA75CA"/>
  </w:style>
  <w:style w:type="paragraph" w:customStyle="1" w:styleId="51131D604E26400DB383A919EDE68F8D">
    <w:name w:val="51131D604E26400DB383A919EDE68F8D"/>
    <w:rsid w:val="00EA75CA"/>
  </w:style>
  <w:style w:type="paragraph" w:customStyle="1" w:styleId="22619C5E226140B9BF3A197C8B56D61E">
    <w:name w:val="22619C5E226140B9BF3A197C8B56D61E"/>
    <w:rsid w:val="00EA75CA"/>
  </w:style>
  <w:style w:type="character" w:styleId="PlaceholderText">
    <w:name w:val="Placeholder Text"/>
    <w:basedOn w:val="DefaultParagraphFont"/>
    <w:uiPriority w:val="99"/>
    <w:semiHidden/>
    <w:rsid w:val="00EA75C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Bohr’s Hydrogen Atom Simulation</vt:lpstr>
    </vt:vector>
  </TitlesOfParts>
  <Company>PHY 120</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Bohr’s Hydrogen Atom Simulation</dc:title>
  <dc:subject>Lab</dc:subject>
  <dc:creator>RL-APPLING ANDREW (RALEIGH)</dc:creator>
  <cp:lastModifiedBy>Owner</cp:lastModifiedBy>
  <cp:revision>21</cp:revision>
  <dcterms:created xsi:type="dcterms:W3CDTF">2013-01-22T18:39:00Z</dcterms:created>
  <dcterms:modified xsi:type="dcterms:W3CDTF">2013-01-22T21:09:00Z</dcterms:modified>
</cp:coreProperties>
</file>